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70" w:type="dxa"/>
          <w:right w:w="70" w:type="dxa"/>
        </w:tblCellMar>
        <w:tblLook w:val="04A0" w:firstRow="1" w:lastRow="0" w:firstColumn="1" w:lastColumn="0" w:noHBand="0" w:noVBand="1"/>
      </w:tblPr>
      <w:tblGrid>
        <w:gridCol w:w="2778"/>
        <w:gridCol w:w="2778"/>
        <w:gridCol w:w="2778"/>
        <w:gridCol w:w="160"/>
      </w:tblGrid>
      <w:tr w:rsidR="002B346D" w:rsidRPr="002B346D" w14:paraId="493AD89D" w14:textId="77777777" w:rsidTr="0011070E">
        <w:trPr>
          <w:gridAfter w:val="1"/>
          <w:wAfter w:w="94" w:type="pct"/>
          <w:trHeight w:val="450"/>
        </w:trPr>
        <w:tc>
          <w:tcPr>
            <w:tcW w:w="1635" w:type="pct"/>
            <w:vMerge w:val="restart"/>
            <w:tcBorders>
              <w:top w:val="single" w:sz="4" w:space="0" w:color="808080"/>
              <w:left w:val="single" w:sz="4" w:space="0" w:color="808080"/>
              <w:bottom w:val="single" w:sz="4" w:space="0" w:color="808080"/>
              <w:right w:val="single" w:sz="4" w:space="0" w:color="808080"/>
            </w:tcBorders>
            <w:shd w:val="clear" w:color="auto" w:fill="auto"/>
            <w:hideMark/>
          </w:tcPr>
          <w:p w14:paraId="0A3962FC"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LEI Nº 13.978, DE 17 DE JANEIRO DE 2020</w:t>
            </w:r>
            <w:r w:rsidRPr="002B346D">
              <w:rPr>
                <w:rFonts w:eastAsia="Times New Roman" w:cstheme="minorHAnsi"/>
                <w:b/>
                <w:bCs/>
                <w:color w:val="000000"/>
                <w:sz w:val="20"/>
                <w:szCs w:val="20"/>
                <w:lang w:eastAsia="pt-BR"/>
              </w:rPr>
              <w:br/>
              <w:t>(LOA 2020)</w:t>
            </w:r>
          </w:p>
        </w:tc>
        <w:tc>
          <w:tcPr>
            <w:tcW w:w="1635" w:type="pct"/>
            <w:vMerge w:val="restart"/>
            <w:tcBorders>
              <w:top w:val="single" w:sz="4" w:space="0" w:color="808080"/>
              <w:left w:val="single" w:sz="4" w:space="0" w:color="808080"/>
              <w:bottom w:val="single" w:sz="4" w:space="0" w:color="808080"/>
              <w:right w:val="single" w:sz="4" w:space="0" w:color="808080"/>
            </w:tcBorders>
            <w:shd w:val="clear" w:color="auto" w:fill="auto"/>
            <w:hideMark/>
          </w:tcPr>
          <w:p w14:paraId="569708C8"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 xml:space="preserve">PROJETO DE LEI </w:t>
            </w:r>
            <w:r w:rsidRPr="002B346D">
              <w:rPr>
                <w:rFonts w:eastAsia="Times New Roman" w:cstheme="minorHAnsi"/>
                <w:b/>
                <w:bCs/>
                <w:color w:val="000000"/>
                <w:sz w:val="20"/>
                <w:szCs w:val="20"/>
                <w:lang w:eastAsia="pt-BR"/>
              </w:rPr>
              <w:br/>
              <w:t>(PLOA 2021)</w:t>
            </w:r>
          </w:p>
        </w:tc>
        <w:tc>
          <w:tcPr>
            <w:tcW w:w="1635" w:type="pct"/>
            <w:vMerge w:val="restart"/>
            <w:tcBorders>
              <w:top w:val="single" w:sz="4" w:space="0" w:color="808080"/>
              <w:left w:val="single" w:sz="4" w:space="0" w:color="808080"/>
              <w:bottom w:val="nil"/>
              <w:right w:val="single" w:sz="4" w:space="0" w:color="808080"/>
            </w:tcBorders>
            <w:shd w:val="clear" w:color="auto" w:fill="auto"/>
            <w:hideMark/>
          </w:tcPr>
          <w:p w14:paraId="0B6DD7C6" w14:textId="18194D15" w:rsidR="002B346D" w:rsidRPr="00B57CF7" w:rsidRDefault="00B57CF7" w:rsidP="002B346D">
            <w:pPr>
              <w:spacing w:after="0" w:line="240" w:lineRule="auto"/>
              <w:jc w:val="center"/>
              <w:rPr>
                <w:rFonts w:eastAsia="Times New Roman" w:cstheme="minorHAnsi"/>
                <w:b/>
                <w:bCs/>
                <w:color w:val="000000"/>
                <w:sz w:val="20"/>
                <w:szCs w:val="20"/>
                <w:lang w:eastAsia="pt-BR"/>
              </w:rPr>
            </w:pPr>
            <w:r w:rsidRPr="00B57CF7">
              <w:rPr>
                <w:rFonts w:eastAsia="Times New Roman" w:cstheme="minorHAnsi"/>
                <w:b/>
                <w:bCs/>
                <w:color w:val="000000"/>
                <w:sz w:val="20"/>
                <w:szCs w:val="20"/>
                <w:lang w:eastAsia="pt-BR"/>
              </w:rPr>
              <w:t>LEI Nº</w:t>
            </w:r>
            <w:r w:rsidRPr="00B57CF7">
              <w:rPr>
                <w:rFonts w:eastAsia="Times New Roman"/>
                <w:b/>
                <w:bCs/>
                <w:color w:val="000000"/>
                <w:sz w:val="20"/>
                <w:szCs w:val="20"/>
                <w:lang w:eastAsia="pt-BR"/>
              </w:rPr>
              <w:t xml:space="preserve"> 14.144, DE 22 DE ABRIL DE 2021</w:t>
            </w:r>
          </w:p>
          <w:p w14:paraId="7B38B313" w14:textId="7FEC813F" w:rsidR="006F25BE" w:rsidRPr="002B346D" w:rsidRDefault="006F25BE" w:rsidP="006F25BE">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(LOA-2021)</w:t>
            </w:r>
          </w:p>
        </w:tc>
      </w:tr>
      <w:tr w:rsidR="002B346D" w:rsidRPr="002B346D" w14:paraId="2E09AA61" w14:textId="77777777" w:rsidTr="0011070E">
        <w:trPr>
          <w:trHeight w:val="20"/>
        </w:trPr>
        <w:tc>
          <w:tcPr>
            <w:tcW w:w="1635" w:type="pct"/>
            <w:vMerge/>
            <w:tcBorders>
              <w:top w:val="single" w:sz="4" w:space="0" w:color="808080"/>
              <w:left w:val="single" w:sz="4" w:space="0" w:color="808080"/>
              <w:bottom w:val="single" w:sz="4" w:space="0" w:color="808080"/>
              <w:right w:val="single" w:sz="4" w:space="0" w:color="808080"/>
            </w:tcBorders>
            <w:hideMark/>
          </w:tcPr>
          <w:p w14:paraId="7194CA7C" w14:textId="77777777" w:rsidR="002B346D" w:rsidRPr="002B346D" w:rsidRDefault="002B346D" w:rsidP="002B346D">
            <w:pPr>
              <w:spacing w:after="0" w:line="240" w:lineRule="auto"/>
              <w:rPr>
                <w:rFonts w:eastAsia="Times New Roman" w:cstheme="minorHAnsi"/>
                <w:b/>
                <w:bCs/>
                <w:color w:val="000000"/>
                <w:sz w:val="20"/>
                <w:szCs w:val="20"/>
                <w:lang w:eastAsia="pt-BR"/>
              </w:rPr>
            </w:pPr>
          </w:p>
        </w:tc>
        <w:tc>
          <w:tcPr>
            <w:tcW w:w="1635" w:type="pct"/>
            <w:vMerge/>
            <w:tcBorders>
              <w:top w:val="single" w:sz="4" w:space="0" w:color="808080"/>
              <w:left w:val="single" w:sz="4" w:space="0" w:color="808080"/>
              <w:bottom w:val="single" w:sz="4" w:space="0" w:color="808080"/>
              <w:right w:val="single" w:sz="4" w:space="0" w:color="808080"/>
            </w:tcBorders>
            <w:hideMark/>
          </w:tcPr>
          <w:p w14:paraId="7428F3E0" w14:textId="77777777" w:rsidR="002B346D" w:rsidRPr="002B346D" w:rsidRDefault="002B346D" w:rsidP="002B346D">
            <w:pPr>
              <w:spacing w:after="0" w:line="240" w:lineRule="auto"/>
              <w:rPr>
                <w:rFonts w:eastAsia="Times New Roman" w:cstheme="minorHAnsi"/>
                <w:b/>
                <w:bCs/>
                <w:color w:val="000000"/>
                <w:sz w:val="20"/>
                <w:szCs w:val="20"/>
                <w:lang w:eastAsia="pt-BR"/>
              </w:rPr>
            </w:pPr>
          </w:p>
        </w:tc>
        <w:tc>
          <w:tcPr>
            <w:tcW w:w="1635" w:type="pct"/>
            <w:vMerge/>
            <w:tcBorders>
              <w:top w:val="single" w:sz="4" w:space="0" w:color="808080"/>
              <w:left w:val="single" w:sz="4" w:space="0" w:color="808080"/>
              <w:bottom w:val="nil"/>
              <w:right w:val="single" w:sz="4" w:space="0" w:color="808080"/>
            </w:tcBorders>
            <w:hideMark/>
          </w:tcPr>
          <w:p w14:paraId="6220C9E4" w14:textId="77777777" w:rsidR="002B346D" w:rsidRPr="002B346D" w:rsidRDefault="002B346D" w:rsidP="002B346D">
            <w:pPr>
              <w:spacing w:after="0" w:line="240" w:lineRule="auto"/>
              <w:rPr>
                <w:rFonts w:eastAsia="Times New Roman" w:cstheme="minorHAnsi"/>
                <w:b/>
                <w:bCs/>
                <w:color w:val="000000"/>
                <w:sz w:val="20"/>
                <w:szCs w:val="20"/>
                <w:lang w:eastAsia="pt-BR"/>
              </w:rPr>
            </w:pPr>
          </w:p>
        </w:tc>
        <w:tc>
          <w:tcPr>
            <w:tcW w:w="94" w:type="pct"/>
            <w:tcBorders>
              <w:top w:val="nil"/>
              <w:left w:val="nil"/>
              <w:bottom w:val="nil"/>
              <w:right w:val="nil"/>
            </w:tcBorders>
            <w:shd w:val="clear" w:color="auto" w:fill="auto"/>
            <w:noWrap/>
            <w:vAlign w:val="bottom"/>
            <w:hideMark/>
          </w:tcPr>
          <w:p w14:paraId="1EEE10DD" w14:textId="77777777" w:rsidR="002B346D" w:rsidRPr="002B346D" w:rsidRDefault="002B346D" w:rsidP="002B346D">
            <w:pPr>
              <w:spacing w:after="0" w:line="240" w:lineRule="auto"/>
              <w:jc w:val="center"/>
              <w:rPr>
                <w:rFonts w:ascii="Calibri" w:eastAsia="Times New Roman" w:hAnsi="Calibri" w:cs="Calibri"/>
                <w:b/>
                <w:bCs/>
                <w:color w:val="000000"/>
                <w:lang w:eastAsia="pt-BR"/>
              </w:rPr>
            </w:pPr>
          </w:p>
        </w:tc>
      </w:tr>
      <w:tr w:rsidR="002B346D" w:rsidRPr="002B346D" w14:paraId="0A8BF8C7" w14:textId="77777777" w:rsidTr="0011070E">
        <w:trPr>
          <w:trHeight w:val="20"/>
        </w:trPr>
        <w:tc>
          <w:tcPr>
            <w:tcW w:w="1635" w:type="pct"/>
            <w:tcBorders>
              <w:top w:val="single" w:sz="4" w:space="0" w:color="auto"/>
              <w:left w:val="single" w:sz="4" w:space="0" w:color="auto"/>
              <w:bottom w:val="single" w:sz="4" w:space="0" w:color="auto"/>
              <w:right w:val="single" w:sz="4" w:space="0" w:color="auto"/>
            </w:tcBorders>
            <w:shd w:val="clear" w:color="auto" w:fill="auto"/>
            <w:hideMark/>
          </w:tcPr>
          <w:p w14:paraId="43DA18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Estima a receita e fixa a despesa da União para o exercício financeiro de 2020. </w:t>
            </w:r>
          </w:p>
        </w:tc>
        <w:tc>
          <w:tcPr>
            <w:tcW w:w="1635" w:type="pct"/>
            <w:tcBorders>
              <w:top w:val="single" w:sz="4" w:space="0" w:color="auto"/>
              <w:left w:val="nil"/>
              <w:bottom w:val="single" w:sz="4" w:space="0" w:color="auto"/>
              <w:right w:val="single" w:sz="4" w:space="0" w:color="auto"/>
            </w:tcBorders>
            <w:shd w:val="clear" w:color="auto" w:fill="auto"/>
            <w:hideMark/>
          </w:tcPr>
          <w:p w14:paraId="20F0176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Estima a receita e fixa a despesa da União para o exercício financeiro de 2021. </w:t>
            </w:r>
          </w:p>
        </w:tc>
        <w:tc>
          <w:tcPr>
            <w:tcW w:w="1635" w:type="pct"/>
            <w:tcBorders>
              <w:top w:val="single" w:sz="4" w:space="0" w:color="auto"/>
              <w:left w:val="nil"/>
              <w:bottom w:val="single" w:sz="4" w:space="0" w:color="auto"/>
              <w:right w:val="single" w:sz="4" w:space="0" w:color="auto"/>
            </w:tcBorders>
            <w:shd w:val="clear" w:color="auto" w:fill="auto"/>
            <w:hideMark/>
          </w:tcPr>
          <w:p w14:paraId="35BEC3B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Estima a receita e fixa a despesa da União para o exercício financeiro de 2021</w:t>
            </w:r>
          </w:p>
        </w:tc>
        <w:tc>
          <w:tcPr>
            <w:tcW w:w="94" w:type="pct"/>
            <w:vAlign w:val="center"/>
            <w:hideMark/>
          </w:tcPr>
          <w:p w14:paraId="7267935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69F6FC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6D39620" w14:textId="77777777" w:rsidR="002B346D" w:rsidRPr="002B346D" w:rsidRDefault="002B346D" w:rsidP="002B346D">
            <w:pPr>
              <w:spacing w:after="0" w:line="240" w:lineRule="auto"/>
              <w:jc w:val="both"/>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O PRESIDENTE DA REPÚBLICA</w:t>
            </w:r>
            <w:r w:rsidRPr="002B346D">
              <w:rPr>
                <w:rFonts w:eastAsia="Times New Roman" w:cstheme="minorHAnsi"/>
                <w:color w:val="000000"/>
                <w:sz w:val="20"/>
                <w:szCs w:val="20"/>
                <w:lang w:eastAsia="pt-BR"/>
              </w:rPr>
              <w:t xml:space="preserve"> Faço saber que o Congresso Nacional decreta e eu sanciono a seguinte Lei:</w:t>
            </w:r>
          </w:p>
        </w:tc>
        <w:tc>
          <w:tcPr>
            <w:tcW w:w="1635" w:type="pct"/>
            <w:tcBorders>
              <w:top w:val="nil"/>
              <w:left w:val="nil"/>
              <w:bottom w:val="single" w:sz="4" w:space="0" w:color="auto"/>
              <w:right w:val="single" w:sz="4" w:space="0" w:color="auto"/>
            </w:tcBorders>
            <w:shd w:val="clear" w:color="auto" w:fill="auto"/>
            <w:noWrap/>
            <w:hideMark/>
          </w:tcPr>
          <w:p w14:paraId="6E332D6D" w14:textId="77777777" w:rsidR="002B346D" w:rsidRPr="002B346D" w:rsidRDefault="002B346D" w:rsidP="002B346D">
            <w:pPr>
              <w:spacing w:after="0" w:line="240" w:lineRule="auto"/>
              <w:jc w:val="both"/>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O CONGRESSO NACIONAL</w:t>
            </w:r>
            <w:r w:rsidRPr="002B346D">
              <w:rPr>
                <w:rFonts w:eastAsia="Times New Roman" w:cstheme="minorHAnsi"/>
                <w:color w:val="000000"/>
                <w:sz w:val="20"/>
                <w:szCs w:val="20"/>
                <w:lang w:eastAsia="pt-BR"/>
              </w:rPr>
              <w:t xml:space="preserve"> decreta:</w:t>
            </w:r>
          </w:p>
        </w:tc>
        <w:tc>
          <w:tcPr>
            <w:tcW w:w="1635" w:type="pct"/>
            <w:tcBorders>
              <w:top w:val="nil"/>
              <w:left w:val="nil"/>
              <w:bottom w:val="single" w:sz="4" w:space="0" w:color="auto"/>
              <w:right w:val="single" w:sz="4" w:space="0" w:color="auto"/>
            </w:tcBorders>
            <w:shd w:val="clear" w:color="auto" w:fill="auto"/>
            <w:hideMark/>
          </w:tcPr>
          <w:p w14:paraId="3C62ACB4" w14:textId="77777777" w:rsidR="002B346D" w:rsidRPr="002B346D" w:rsidRDefault="002B346D" w:rsidP="002B346D">
            <w:pPr>
              <w:spacing w:after="0" w:line="240" w:lineRule="auto"/>
              <w:jc w:val="both"/>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O PRESIDENTE DA REPÚBLICA</w:t>
            </w:r>
            <w:r w:rsidRPr="002B346D">
              <w:rPr>
                <w:rFonts w:eastAsia="Times New Roman" w:cstheme="minorHAnsi"/>
                <w:color w:val="000000"/>
                <w:sz w:val="20"/>
                <w:szCs w:val="20"/>
                <w:lang w:eastAsia="pt-BR"/>
              </w:rPr>
              <w:t xml:space="preserve"> Faço saber que o Congresso Nacional decreta e eu sanciono a seguinte Lei:</w:t>
            </w:r>
          </w:p>
        </w:tc>
        <w:tc>
          <w:tcPr>
            <w:tcW w:w="94" w:type="pct"/>
            <w:vAlign w:val="center"/>
            <w:hideMark/>
          </w:tcPr>
          <w:p w14:paraId="308843D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623EDB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D8F71D1"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w:t>
            </w:r>
          </w:p>
        </w:tc>
        <w:tc>
          <w:tcPr>
            <w:tcW w:w="1635" w:type="pct"/>
            <w:tcBorders>
              <w:top w:val="nil"/>
              <w:left w:val="nil"/>
              <w:bottom w:val="single" w:sz="4" w:space="0" w:color="auto"/>
              <w:right w:val="single" w:sz="4" w:space="0" w:color="auto"/>
            </w:tcBorders>
            <w:shd w:val="clear" w:color="auto" w:fill="auto"/>
            <w:hideMark/>
          </w:tcPr>
          <w:p w14:paraId="630E4101"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w:t>
            </w:r>
          </w:p>
        </w:tc>
        <w:tc>
          <w:tcPr>
            <w:tcW w:w="1635" w:type="pct"/>
            <w:tcBorders>
              <w:top w:val="nil"/>
              <w:left w:val="nil"/>
              <w:bottom w:val="single" w:sz="4" w:space="0" w:color="auto"/>
              <w:right w:val="single" w:sz="4" w:space="0" w:color="auto"/>
            </w:tcBorders>
            <w:shd w:val="clear" w:color="auto" w:fill="auto"/>
            <w:hideMark/>
          </w:tcPr>
          <w:p w14:paraId="34E0BAA6"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w:t>
            </w:r>
          </w:p>
        </w:tc>
        <w:tc>
          <w:tcPr>
            <w:tcW w:w="94" w:type="pct"/>
            <w:vAlign w:val="center"/>
            <w:hideMark/>
          </w:tcPr>
          <w:p w14:paraId="2C6552B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9F3756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B640D4D"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DAS DISPOSIÇÕES PRELIMINARES</w:t>
            </w:r>
          </w:p>
        </w:tc>
        <w:tc>
          <w:tcPr>
            <w:tcW w:w="1635" w:type="pct"/>
            <w:tcBorders>
              <w:top w:val="nil"/>
              <w:left w:val="nil"/>
              <w:bottom w:val="single" w:sz="4" w:space="0" w:color="auto"/>
              <w:right w:val="single" w:sz="4" w:space="0" w:color="auto"/>
            </w:tcBorders>
            <w:shd w:val="clear" w:color="auto" w:fill="auto"/>
            <w:hideMark/>
          </w:tcPr>
          <w:p w14:paraId="785F322A"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DAS DISPOSIÇÕES PRELIMINARES</w:t>
            </w:r>
          </w:p>
        </w:tc>
        <w:tc>
          <w:tcPr>
            <w:tcW w:w="1635" w:type="pct"/>
            <w:tcBorders>
              <w:top w:val="nil"/>
              <w:left w:val="nil"/>
              <w:bottom w:val="single" w:sz="4" w:space="0" w:color="auto"/>
              <w:right w:val="single" w:sz="4" w:space="0" w:color="auto"/>
            </w:tcBorders>
            <w:shd w:val="clear" w:color="auto" w:fill="auto"/>
            <w:hideMark/>
          </w:tcPr>
          <w:p w14:paraId="77146460"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DISPOSIÇÕES PRELIMINARES</w:t>
            </w:r>
          </w:p>
        </w:tc>
        <w:tc>
          <w:tcPr>
            <w:tcW w:w="94" w:type="pct"/>
            <w:vAlign w:val="center"/>
            <w:hideMark/>
          </w:tcPr>
          <w:p w14:paraId="645B9F1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7A8A49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BEB926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Esta Lei estima a receita da União para o exercício financeiro de 2020 no montante de R$ 3.686.942.055.917,00 (três trilhões, seiscentos e oitenta e seis bilhões, novecentos e quarenta e dois milhões, cinquenta e cinco mil, novecentos e dezessete reais) e fixa a despesa em igual valor, compreendendo, nos termos do art. 165, §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da Constituição:</w:t>
            </w:r>
          </w:p>
        </w:tc>
        <w:tc>
          <w:tcPr>
            <w:tcW w:w="1635" w:type="pct"/>
            <w:tcBorders>
              <w:top w:val="nil"/>
              <w:left w:val="nil"/>
              <w:bottom w:val="single" w:sz="4" w:space="0" w:color="auto"/>
              <w:right w:val="single" w:sz="4" w:space="0" w:color="auto"/>
            </w:tcBorders>
            <w:shd w:val="clear" w:color="auto" w:fill="auto"/>
            <w:hideMark/>
          </w:tcPr>
          <w:p w14:paraId="175D980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Esta Lei estima a receita da União para o exercício financeiro de 2021 no montante de R$ 4.291.872.437.622,00 (quatro trilhões, duzentos e noventa e um bilhões, oitocentos e setenta e dois milhões, quatrocentos e trinta e sete mil, seiscentos e vinte e dois reais) e fixa a despesa em igual valor, compreendendo, nos termos do disposto no § 5º do art. 165 da Constituição:</w:t>
            </w:r>
          </w:p>
        </w:tc>
        <w:tc>
          <w:tcPr>
            <w:tcW w:w="1635" w:type="pct"/>
            <w:tcBorders>
              <w:top w:val="nil"/>
              <w:left w:val="nil"/>
              <w:bottom w:val="single" w:sz="4" w:space="0" w:color="auto"/>
              <w:right w:val="single" w:sz="4" w:space="0" w:color="auto"/>
            </w:tcBorders>
            <w:shd w:val="clear" w:color="auto" w:fill="auto"/>
            <w:hideMark/>
          </w:tcPr>
          <w:p w14:paraId="7C9CEC3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1º Esta Lei estima a receita da União para o exercício financeiro de 2021 no montante de R$ 4.325.425.491.973,00 (quatro trilhões, trezentos e vinte e cinco bilhões, quatrocentos e vinte e cinco milhões, quatrocentos e noventa e um mil, novecentos e setenta e três reais) e fixa a despesa em igual valor, compreendidos, nos termos do disposto no § 5º do art. 165 da Constituição:</w:t>
            </w:r>
          </w:p>
        </w:tc>
        <w:tc>
          <w:tcPr>
            <w:tcW w:w="94" w:type="pct"/>
            <w:vAlign w:val="center"/>
            <w:hideMark/>
          </w:tcPr>
          <w:p w14:paraId="2B1F37B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516E5A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BBE470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Fiscal referente aos Poderes da União, seus fundos, órgãos e entidades da Administração Pública Federal direta e indireta, inclusive fundações instituídas e mantidas pelo Poder Público;</w:t>
            </w:r>
          </w:p>
        </w:tc>
        <w:tc>
          <w:tcPr>
            <w:tcW w:w="1635" w:type="pct"/>
            <w:tcBorders>
              <w:top w:val="nil"/>
              <w:left w:val="nil"/>
              <w:bottom w:val="single" w:sz="4" w:space="0" w:color="auto"/>
              <w:right w:val="single" w:sz="4" w:space="0" w:color="auto"/>
            </w:tcBorders>
            <w:shd w:val="clear" w:color="auto" w:fill="auto"/>
            <w:hideMark/>
          </w:tcPr>
          <w:p w14:paraId="5DB70CF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Fiscal referente aos Poderes da União, seus fundos, órgãos e entidades da administração pública federal direta e indireta, inclusive fundações instituídas e mantidas pelo Poder Público;</w:t>
            </w:r>
          </w:p>
        </w:tc>
        <w:tc>
          <w:tcPr>
            <w:tcW w:w="1635" w:type="pct"/>
            <w:tcBorders>
              <w:top w:val="nil"/>
              <w:left w:val="nil"/>
              <w:bottom w:val="single" w:sz="4" w:space="0" w:color="auto"/>
              <w:right w:val="single" w:sz="4" w:space="0" w:color="auto"/>
            </w:tcBorders>
            <w:shd w:val="clear" w:color="auto" w:fill="auto"/>
            <w:hideMark/>
          </w:tcPr>
          <w:p w14:paraId="527A2A0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Fiscal referente aos Poderes da União, aos seus fundos e aos órgãos e às entidades da administração pública federal direta e indireta, incluídas as fundações instituídas e mantidas pelo Poder Público;</w:t>
            </w:r>
          </w:p>
        </w:tc>
        <w:tc>
          <w:tcPr>
            <w:tcW w:w="94" w:type="pct"/>
            <w:vAlign w:val="center"/>
            <w:hideMark/>
          </w:tcPr>
          <w:p w14:paraId="33AAA8B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927729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A74C62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da Seguridade Social, abrangendo todas as entidades e órgãos a ela vinculados, da Administração Pública Federal direta e indireta, bem como os fundos e fundações instituídos e mantidos pelo Poder Público; e</w:t>
            </w:r>
          </w:p>
        </w:tc>
        <w:tc>
          <w:tcPr>
            <w:tcW w:w="1635" w:type="pct"/>
            <w:tcBorders>
              <w:top w:val="nil"/>
              <w:left w:val="nil"/>
              <w:bottom w:val="single" w:sz="4" w:space="0" w:color="auto"/>
              <w:right w:val="single" w:sz="4" w:space="0" w:color="auto"/>
            </w:tcBorders>
            <w:shd w:val="clear" w:color="auto" w:fill="auto"/>
            <w:hideMark/>
          </w:tcPr>
          <w:p w14:paraId="7CE1BBF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da Seguridade Social, abrangendo todas as entidades e órgãos a ela vinculados, da administração pública federal direta e indireta, bem como os fundos e fundações instituídos e mantidos pelo Poder Público; e</w:t>
            </w:r>
          </w:p>
        </w:tc>
        <w:tc>
          <w:tcPr>
            <w:tcW w:w="1635" w:type="pct"/>
            <w:tcBorders>
              <w:top w:val="nil"/>
              <w:left w:val="nil"/>
              <w:bottom w:val="single" w:sz="4" w:space="0" w:color="auto"/>
              <w:right w:val="single" w:sz="4" w:space="0" w:color="auto"/>
            </w:tcBorders>
            <w:shd w:val="clear" w:color="auto" w:fill="auto"/>
            <w:hideMark/>
          </w:tcPr>
          <w:p w14:paraId="7AF627E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o</w:t>
            </w:r>
            <w:proofErr w:type="gramEnd"/>
            <w:r w:rsidRPr="002B346D">
              <w:rPr>
                <w:rFonts w:eastAsia="Times New Roman" w:cstheme="minorHAnsi"/>
                <w:color w:val="000000"/>
                <w:sz w:val="20"/>
                <w:szCs w:val="20"/>
                <w:lang w:eastAsia="pt-BR"/>
              </w:rPr>
              <w:t xml:space="preserve"> Orçamento da Seguridade Social, abrangidos todos os órgãos e entidades a ela vinculados e da administração pública federal direta e indireta e os fundos e as fundações instituídos e mantidos pelo Poder Público; e</w:t>
            </w:r>
          </w:p>
        </w:tc>
        <w:tc>
          <w:tcPr>
            <w:tcW w:w="94" w:type="pct"/>
            <w:vAlign w:val="center"/>
            <w:hideMark/>
          </w:tcPr>
          <w:p w14:paraId="5066F73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9808DF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963003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o Orçamento de Investimento das empresas em que a União, direta ou indiretamente, detém a maioria do capital social com direito a voto.</w:t>
            </w:r>
          </w:p>
        </w:tc>
        <w:tc>
          <w:tcPr>
            <w:tcW w:w="1635" w:type="pct"/>
            <w:tcBorders>
              <w:top w:val="nil"/>
              <w:left w:val="nil"/>
              <w:bottom w:val="single" w:sz="4" w:space="0" w:color="auto"/>
              <w:right w:val="single" w:sz="4" w:space="0" w:color="auto"/>
            </w:tcBorders>
            <w:shd w:val="clear" w:color="auto" w:fill="auto"/>
            <w:hideMark/>
          </w:tcPr>
          <w:p w14:paraId="060CFCA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o Orçamento de Investimento das empresas em que a União, direta ou indiretamente, detém a maioria do capital social com direito a voto.</w:t>
            </w:r>
          </w:p>
        </w:tc>
        <w:tc>
          <w:tcPr>
            <w:tcW w:w="1635" w:type="pct"/>
            <w:tcBorders>
              <w:top w:val="nil"/>
              <w:left w:val="nil"/>
              <w:bottom w:val="single" w:sz="4" w:space="0" w:color="auto"/>
              <w:right w:val="single" w:sz="4" w:space="0" w:color="auto"/>
            </w:tcBorders>
            <w:shd w:val="clear" w:color="auto" w:fill="auto"/>
            <w:hideMark/>
          </w:tcPr>
          <w:p w14:paraId="3B455A0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o Orçamento de Investimento das empresas em que a União, direta ou indiretamente, detenha a maioria do capital social com direito a voto.</w:t>
            </w:r>
          </w:p>
        </w:tc>
        <w:tc>
          <w:tcPr>
            <w:tcW w:w="94" w:type="pct"/>
            <w:vAlign w:val="center"/>
            <w:hideMark/>
          </w:tcPr>
          <w:p w14:paraId="6E9A88D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74008C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3D28835"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w:t>
            </w:r>
          </w:p>
        </w:tc>
        <w:tc>
          <w:tcPr>
            <w:tcW w:w="1635" w:type="pct"/>
            <w:tcBorders>
              <w:top w:val="nil"/>
              <w:left w:val="nil"/>
              <w:bottom w:val="single" w:sz="4" w:space="0" w:color="auto"/>
              <w:right w:val="single" w:sz="4" w:space="0" w:color="auto"/>
            </w:tcBorders>
            <w:shd w:val="clear" w:color="auto" w:fill="auto"/>
            <w:hideMark/>
          </w:tcPr>
          <w:p w14:paraId="0EC0266F"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w:t>
            </w:r>
          </w:p>
        </w:tc>
        <w:tc>
          <w:tcPr>
            <w:tcW w:w="1635" w:type="pct"/>
            <w:tcBorders>
              <w:top w:val="nil"/>
              <w:left w:val="nil"/>
              <w:bottom w:val="single" w:sz="4" w:space="0" w:color="auto"/>
              <w:right w:val="single" w:sz="4" w:space="0" w:color="auto"/>
            </w:tcBorders>
            <w:shd w:val="clear" w:color="auto" w:fill="auto"/>
            <w:hideMark/>
          </w:tcPr>
          <w:p w14:paraId="7C8F273E"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w:t>
            </w:r>
          </w:p>
        </w:tc>
        <w:tc>
          <w:tcPr>
            <w:tcW w:w="94" w:type="pct"/>
            <w:vAlign w:val="center"/>
            <w:hideMark/>
          </w:tcPr>
          <w:p w14:paraId="1AE17B3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60B72A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E9E7FEE"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319EB709"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30E0AB7D"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DOS ORÇAMENTOS FISCAL E DA SEGURIDADE SOCIAL</w:t>
            </w:r>
          </w:p>
        </w:tc>
        <w:tc>
          <w:tcPr>
            <w:tcW w:w="94" w:type="pct"/>
            <w:vAlign w:val="center"/>
            <w:hideMark/>
          </w:tcPr>
          <w:p w14:paraId="361F9E5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C40C59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03B8B0D"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1635" w:type="pct"/>
            <w:tcBorders>
              <w:top w:val="nil"/>
              <w:left w:val="nil"/>
              <w:bottom w:val="single" w:sz="4" w:space="0" w:color="auto"/>
              <w:right w:val="single" w:sz="4" w:space="0" w:color="auto"/>
            </w:tcBorders>
            <w:shd w:val="clear" w:color="auto" w:fill="auto"/>
            <w:hideMark/>
          </w:tcPr>
          <w:p w14:paraId="775245B7"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1635" w:type="pct"/>
            <w:tcBorders>
              <w:top w:val="nil"/>
              <w:left w:val="nil"/>
              <w:bottom w:val="single" w:sz="4" w:space="0" w:color="auto"/>
              <w:right w:val="single" w:sz="4" w:space="0" w:color="auto"/>
            </w:tcBorders>
            <w:shd w:val="clear" w:color="auto" w:fill="auto"/>
            <w:hideMark/>
          </w:tcPr>
          <w:p w14:paraId="2A496F13"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94" w:type="pct"/>
            <w:vAlign w:val="center"/>
            <w:hideMark/>
          </w:tcPr>
          <w:p w14:paraId="5E36ED7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49C15F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BE9507A"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Estimativa da Receita</w:t>
            </w:r>
          </w:p>
        </w:tc>
        <w:tc>
          <w:tcPr>
            <w:tcW w:w="1635" w:type="pct"/>
            <w:tcBorders>
              <w:top w:val="nil"/>
              <w:left w:val="nil"/>
              <w:bottom w:val="single" w:sz="4" w:space="0" w:color="auto"/>
              <w:right w:val="single" w:sz="4" w:space="0" w:color="auto"/>
            </w:tcBorders>
            <w:shd w:val="clear" w:color="auto" w:fill="auto"/>
            <w:hideMark/>
          </w:tcPr>
          <w:p w14:paraId="20C146B1"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Estimativa da Receita</w:t>
            </w:r>
          </w:p>
        </w:tc>
        <w:tc>
          <w:tcPr>
            <w:tcW w:w="1635" w:type="pct"/>
            <w:tcBorders>
              <w:top w:val="nil"/>
              <w:left w:val="nil"/>
              <w:bottom w:val="single" w:sz="4" w:space="0" w:color="auto"/>
              <w:right w:val="single" w:sz="4" w:space="0" w:color="auto"/>
            </w:tcBorders>
            <w:shd w:val="clear" w:color="auto" w:fill="auto"/>
            <w:hideMark/>
          </w:tcPr>
          <w:p w14:paraId="31C1BD22"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estimativa da receita</w:t>
            </w:r>
          </w:p>
        </w:tc>
        <w:tc>
          <w:tcPr>
            <w:tcW w:w="94" w:type="pct"/>
            <w:vAlign w:val="center"/>
            <w:hideMark/>
          </w:tcPr>
          <w:p w14:paraId="70818A1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1CE8B8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303446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Art. 2º  A receita total estimada nos Orçamentos Fiscal e da </w:t>
            </w:r>
            <w:r w:rsidRPr="002B346D">
              <w:rPr>
                <w:rFonts w:eastAsia="Times New Roman" w:cstheme="minorHAnsi"/>
                <w:color w:val="000000"/>
                <w:sz w:val="20"/>
                <w:szCs w:val="20"/>
                <w:lang w:eastAsia="pt-BR"/>
              </w:rPr>
              <w:lastRenderedPageBreak/>
              <w:t>Seguridade Social é R$ 3.565.520.100.068,00 (três trilhões, quinhentos e sessenta e cinco bilhões, quinhentos e vinte milhões, cem mil, sessenta e oito reais), incluindo a proveniente da emissão de títulos destinada ao refinanciamento da dívida pública federal, interna e externa, em observância ao disposto no 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da Lei Complementar n</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101, de 4 de maio de 2000, Lei de Responsabilidade Fiscal, na forma detalhada nos Anexos a que se referem os incisos I e IX do art. 9º desta Lei e assim distribuída:</w:t>
            </w:r>
          </w:p>
        </w:tc>
        <w:tc>
          <w:tcPr>
            <w:tcW w:w="1635" w:type="pct"/>
            <w:tcBorders>
              <w:top w:val="nil"/>
              <w:left w:val="nil"/>
              <w:bottom w:val="single" w:sz="4" w:space="0" w:color="auto"/>
              <w:right w:val="single" w:sz="4" w:space="0" w:color="auto"/>
            </w:tcBorders>
            <w:shd w:val="clear" w:color="auto" w:fill="auto"/>
            <w:hideMark/>
          </w:tcPr>
          <w:p w14:paraId="0F64DD1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lastRenderedPageBreak/>
              <w:t xml:space="preserve">Art. 2º A receita total estimada nos Orçamentos Fiscal e da </w:t>
            </w:r>
            <w:r w:rsidRPr="002B346D">
              <w:rPr>
                <w:rFonts w:eastAsia="Times New Roman" w:cstheme="minorHAnsi"/>
                <w:color w:val="000000"/>
                <w:sz w:val="20"/>
                <w:szCs w:val="20"/>
                <w:lang w:eastAsia="pt-BR"/>
              </w:rPr>
              <w:lastRenderedPageBreak/>
              <w:t>Seguridade Social é R$4.147.580.314.649,00 (quatro trilhões, cento e quarenta e sete bilhões, quinhentos e oitenta milhões, trezentos e quatorze mil, seiscentos e quarenta e nove reais), incluindo a proveniente da emissão de títulos destinada ao refinanciamento da dívida pública federal, interna e externa, em observância ao disposto no 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da Lei Complementar n</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101, de 4 de maio de 2000 - Lei de Responsabilidade Fiscal, na forma detalhada nos Anexos a que se referem os incisos I e IX do art. 9º e assim distribuída:</w:t>
            </w:r>
          </w:p>
        </w:tc>
        <w:tc>
          <w:tcPr>
            <w:tcW w:w="1635" w:type="pct"/>
            <w:tcBorders>
              <w:top w:val="nil"/>
              <w:left w:val="nil"/>
              <w:bottom w:val="single" w:sz="4" w:space="0" w:color="auto"/>
              <w:right w:val="single" w:sz="4" w:space="0" w:color="auto"/>
            </w:tcBorders>
            <w:shd w:val="clear" w:color="auto" w:fill="auto"/>
            <w:hideMark/>
          </w:tcPr>
          <w:p w14:paraId="2B81BC5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lastRenderedPageBreak/>
              <w:t>Art.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 xml:space="preserve">A receita total estimada nos Orçamentos Fiscal e da </w:t>
            </w:r>
            <w:r w:rsidRPr="002B346D">
              <w:rPr>
                <w:rFonts w:eastAsia="Times New Roman" w:cstheme="minorHAnsi"/>
                <w:color w:val="000000"/>
                <w:sz w:val="20"/>
                <w:szCs w:val="20"/>
                <w:lang w:eastAsia="pt-BR"/>
              </w:rPr>
              <w:lastRenderedPageBreak/>
              <w:t>Seguridade Social é de R$ 4.181.004.169.000,00 (quatro trilhões, cento e oitenta e um bilhões, quatro milhões, cento e sessenta e nove mil reais), incluída aquela proveniente da emissão de títulos destinada ao refinanciamento da dívida pública federal, interna e externa, em observância ao disposto no § 2º do art. 5º da Lei Complementar nº 101, de 4 de maio de 2000 - Lei de Responsabilidade Fiscal, na forma detalhada nos Anexos a que se referem os incisos I e IX do caput do art. 9º desta Lei e assim distribuída:</w:t>
            </w:r>
          </w:p>
        </w:tc>
        <w:tc>
          <w:tcPr>
            <w:tcW w:w="94" w:type="pct"/>
            <w:vAlign w:val="center"/>
            <w:hideMark/>
          </w:tcPr>
          <w:p w14:paraId="2B23A71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77C010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BCC8AC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R$ 1.743.370.313.173,00 (um trilhão, setecentos e quarenta e três bilhões, trezentos e setenta milhões, trezentos e treze mil, cento e setenta e três reais), excluída a receita de que trata o inciso III deste artigo;</w:t>
            </w:r>
          </w:p>
        </w:tc>
        <w:tc>
          <w:tcPr>
            <w:tcW w:w="1635" w:type="pct"/>
            <w:tcBorders>
              <w:top w:val="nil"/>
              <w:left w:val="nil"/>
              <w:bottom w:val="single" w:sz="4" w:space="0" w:color="auto"/>
              <w:right w:val="single" w:sz="4" w:space="0" w:color="auto"/>
            </w:tcBorders>
            <w:shd w:val="clear" w:color="auto" w:fill="auto"/>
            <w:hideMark/>
          </w:tcPr>
          <w:p w14:paraId="30F48CA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R$ 1.683.017.045.256,00 (um trilhão, seiscentos e oitenta e três bilhões, dezessete milhões, quarenta e cinco mil, duzentos e cinquenta e seis reais), excluída a receita de que trata o inciso III;</w:t>
            </w:r>
          </w:p>
        </w:tc>
        <w:tc>
          <w:tcPr>
            <w:tcW w:w="1635" w:type="pct"/>
            <w:tcBorders>
              <w:top w:val="nil"/>
              <w:left w:val="nil"/>
              <w:bottom w:val="single" w:sz="4" w:space="0" w:color="auto"/>
              <w:right w:val="single" w:sz="4" w:space="0" w:color="auto"/>
            </w:tcBorders>
            <w:shd w:val="clear" w:color="auto" w:fill="auto"/>
            <w:hideMark/>
          </w:tcPr>
          <w:p w14:paraId="30C4710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 R$ 1.704.616.731.497,00 (um trilhão, setecentos e quatro bilhões, seiscentos e dezesseis milhões, setecentos e trinta e um mil, quatrocentos e noventa e sete reais), excluída a receita de que trata o inciso III;</w:t>
            </w:r>
          </w:p>
        </w:tc>
        <w:tc>
          <w:tcPr>
            <w:tcW w:w="94" w:type="pct"/>
            <w:vAlign w:val="center"/>
            <w:hideMark/>
          </w:tcPr>
          <w:p w14:paraId="7B31FB2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A650F0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B40FE1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R$ 905.014.734.432,00 (novecentos e cinco bilhões, quatorze milhões, setecentos e trinta e quatro mil, quatrocentos e trinta e dois reais); e</w:t>
            </w:r>
          </w:p>
        </w:tc>
        <w:tc>
          <w:tcPr>
            <w:tcW w:w="1635" w:type="pct"/>
            <w:tcBorders>
              <w:top w:val="nil"/>
              <w:left w:val="nil"/>
              <w:bottom w:val="single" w:sz="4" w:space="0" w:color="auto"/>
              <w:right w:val="single" w:sz="4" w:space="0" w:color="auto"/>
            </w:tcBorders>
            <w:shd w:val="clear" w:color="auto" w:fill="auto"/>
            <w:hideMark/>
          </w:tcPr>
          <w:p w14:paraId="076115F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R$ 861.041.558.185,00 (oitocentos e sessenta e um bilhões, quarenta e um milhões, quinhentos e cinquenta e oito mil, cento e oitenta e cinco reais); e</w:t>
            </w:r>
          </w:p>
        </w:tc>
        <w:tc>
          <w:tcPr>
            <w:tcW w:w="1635" w:type="pct"/>
            <w:tcBorders>
              <w:top w:val="nil"/>
              <w:left w:val="nil"/>
              <w:bottom w:val="single" w:sz="4" w:space="0" w:color="auto"/>
              <w:right w:val="single" w:sz="4" w:space="0" w:color="auto"/>
            </w:tcBorders>
            <w:shd w:val="clear" w:color="auto" w:fill="auto"/>
            <w:hideMark/>
          </w:tcPr>
          <w:p w14:paraId="3295968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 R$ 872.865.726.295 (oitocentos e setenta e dois bilhões, oitocentos e sessenta e cinco milhões, setecentos e vinte e seis mil, duzentos e noventa e cinco reais); e</w:t>
            </w:r>
          </w:p>
        </w:tc>
        <w:tc>
          <w:tcPr>
            <w:tcW w:w="94" w:type="pct"/>
            <w:vAlign w:val="center"/>
            <w:hideMark/>
          </w:tcPr>
          <w:p w14:paraId="2FBB958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AF1362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1FE39F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Refinanciamento da dívida pública federal: R$ 917.135.052.463,00 (novecentos e dezessete bilhões, cento e trinta e cinco milhões, cinquenta e dois mil, quatrocentos e sessenta e três reais), constantes do Orçamento Fiscal.</w:t>
            </w:r>
          </w:p>
        </w:tc>
        <w:tc>
          <w:tcPr>
            <w:tcW w:w="1635" w:type="pct"/>
            <w:tcBorders>
              <w:top w:val="nil"/>
              <w:left w:val="nil"/>
              <w:bottom w:val="single" w:sz="4" w:space="0" w:color="auto"/>
              <w:right w:val="single" w:sz="4" w:space="0" w:color="auto"/>
            </w:tcBorders>
            <w:shd w:val="clear" w:color="auto" w:fill="auto"/>
            <w:hideMark/>
          </w:tcPr>
          <w:p w14:paraId="31036C7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Refinanciamento da dívida pública federal: R$ 1.603.521.711.208,00 (um trilhão, seiscentos e três bilhões, quinhentos e vinte e um milhões, setecentos e onze mil, duzentos e oito reais), constantes do Orçamento Fiscal.</w:t>
            </w:r>
          </w:p>
        </w:tc>
        <w:tc>
          <w:tcPr>
            <w:tcW w:w="1635" w:type="pct"/>
            <w:tcBorders>
              <w:top w:val="nil"/>
              <w:left w:val="nil"/>
              <w:bottom w:val="single" w:sz="4" w:space="0" w:color="auto"/>
              <w:right w:val="single" w:sz="4" w:space="0" w:color="auto"/>
            </w:tcBorders>
            <w:shd w:val="clear" w:color="auto" w:fill="auto"/>
            <w:hideMark/>
          </w:tcPr>
          <w:p w14:paraId="6B64C4A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Refinanciamento da Dívida Pública Federal - R$ 1.603.521.711.208,00 (um trilhão, seiscentos e três bilhões, quinhentos e vinte e um milhões, setecentos e onze mil, duzentos e oito reais), constantes do Orçamento Fiscal.</w:t>
            </w:r>
          </w:p>
        </w:tc>
        <w:tc>
          <w:tcPr>
            <w:tcW w:w="94" w:type="pct"/>
            <w:vAlign w:val="center"/>
            <w:hideMark/>
          </w:tcPr>
          <w:p w14:paraId="13D8458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6BEC13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2B80AC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Parágrafo único. O valor a que se refere o inciso I deste artigo inclui, com fundamento no art. 21 da Lei nº 13.898, de 11 de novembro de 2019, Lei de Diretrizes Orçamentárias para 2020 – LDO-2020, R$ 343.623.574.293,00 (trezentos e quarenta e três bilhões, seiscentos e vinte e três milhões, quinhentos e setenta e quatro mil, duzentos e noventa e três reais) referentes a operações de crédito cuja realização depende </w:t>
            </w:r>
            <w:r w:rsidRPr="002B346D">
              <w:rPr>
                <w:rFonts w:eastAsia="Times New Roman" w:cstheme="minorHAnsi"/>
                <w:color w:val="000000"/>
                <w:sz w:val="20"/>
                <w:szCs w:val="20"/>
                <w:lang w:eastAsia="pt-BR"/>
              </w:rPr>
              <w:lastRenderedPageBreak/>
              <w:t>da aprovação de créditos adicionais por maioria absoluta do Congresso Nacional, nos termos do art. 167, inciso III, da Constituição.</w:t>
            </w:r>
          </w:p>
        </w:tc>
        <w:tc>
          <w:tcPr>
            <w:tcW w:w="1635" w:type="pct"/>
            <w:tcBorders>
              <w:top w:val="nil"/>
              <w:left w:val="nil"/>
              <w:bottom w:val="single" w:sz="4" w:space="0" w:color="auto"/>
              <w:right w:val="single" w:sz="4" w:space="0" w:color="auto"/>
            </w:tcBorders>
            <w:shd w:val="clear" w:color="auto" w:fill="auto"/>
            <w:hideMark/>
          </w:tcPr>
          <w:p w14:paraId="29834B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lastRenderedPageBreak/>
              <w:t xml:space="preserve">Parágrafo único. O valor a que se refere o inciso I do </w:t>
            </w:r>
            <w:r w:rsidRPr="002B346D">
              <w:rPr>
                <w:rFonts w:eastAsia="Times New Roman" w:cstheme="minorHAnsi"/>
                <w:b/>
                <w:bCs/>
                <w:color w:val="000000"/>
                <w:sz w:val="20"/>
                <w:szCs w:val="20"/>
                <w:lang w:eastAsia="pt-BR"/>
              </w:rPr>
              <w:t xml:space="preserve">caput </w:t>
            </w:r>
            <w:r w:rsidRPr="002B346D">
              <w:rPr>
                <w:rFonts w:eastAsia="Times New Roman" w:cstheme="minorHAnsi"/>
                <w:color w:val="000000"/>
                <w:sz w:val="20"/>
                <w:szCs w:val="20"/>
                <w:lang w:eastAsia="pt-BR"/>
              </w:rPr>
              <w:t xml:space="preserve">inclui, com fundamento no art. 23 da Lei de Diretrizes Orçamentárias para 2021 – LDO-2021, R$ 453.715.357.701,00 (quatrocentos e cinquenta e três bilhões, setecentos e quinze milhões, trezentos e cinquenta e sete mil, setecentos e um reais) referentes a operações de crédito cuja realização depende da aprovação de créditos adicionais por maioria absoluta </w:t>
            </w:r>
            <w:r w:rsidRPr="002B346D">
              <w:rPr>
                <w:rFonts w:eastAsia="Times New Roman" w:cstheme="minorHAnsi"/>
                <w:color w:val="000000"/>
                <w:sz w:val="20"/>
                <w:szCs w:val="20"/>
                <w:lang w:eastAsia="pt-BR"/>
              </w:rPr>
              <w:lastRenderedPageBreak/>
              <w:t xml:space="preserve">do Congresso Nacional, nos termos do disposto no inciso III do </w:t>
            </w:r>
            <w:r w:rsidRPr="002B346D">
              <w:rPr>
                <w:rFonts w:eastAsia="Times New Roman" w:cstheme="minorHAnsi"/>
                <w:b/>
                <w:bCs/>
                <w:color w:val="000000"/>
                <w:sz w:val="20"/>
                <w:szCs w:val="20"/>
                <w:lang w:eastAsia="pt-BR"/>
              </w:rPr>
              <w:t xml:space="preserve">caput </w:t>
            </w:r>
            <w:r w:rsidRPr="002B346D">
              <w:rPr>
                <w:rFonts w:eastAsia="Times New Roman" w:cstheme="minorHAnsi"/>
                <w:color w:val="000000"/>
                <w:sz w:val="20"/>
                <w:szCs w:val="20"/>
                <w:lang w:eastAsia="pt-BR"/>
              </w:rPr>
              <w:t>do art. 167 da Constituição.</w:t>
            </w:r>
          </w:p>
        </w:tc>
        <w:tc>
          <w:tcPr>
            <w:tcW w:w="1635" w:type="pct"/>
            <w:tcBorders>
              <w:top w:val="nil"/>
              <w:left w:val="nil"/>
              <w:bottom w:val="single" w:sz="4" w:space="0" w:color="auto"/>
              <w:right w:val="single" w:sz="4" w:space="0" w:color="auto"/>
            </w:tcBorders>
            <w:shd w:val="clear" w:color="auto" w:fill="auto"/>
            <w:hideMark/>
          </w:tcPr>
          <w:p w14:paraId="2D0709DE"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lastRenderedPageBreak/>
              <w:t xml:space="preserve">Parágrafo único. O valor a que se refere o inciso I do caput inclui, com fundamento no disposto no art. 23 da Lei de Diretrizes Orçamentárias para 2021, R$ 434.762.577.411,00 (quatrocentos e trinta e quatro bilhões, setecentos e sessenta e dois milhões, quinhentos e setenta e sete mil, quatrocentos e onze reais) referentes a operações de crédito cuja realização depende da aprovação de projeto de lei de </w:t>
            </w:r>
            <w:r w:rsidRPr="002B346D">
              <w:rPr>
                <w:rFonts w:eastAsia="Times New Roman" w:cstheme="minorHAnsi"/>
                <w:color w:val="000000"/>
                <w:sz w:val="20"/>
                <w:szCs w:val="20"/>
                <w:lang w:eastAsia="pt-BR"/>
              </w:rPr>
              <w:lastRenderedPageBreak/>
              <w:t>crédito suplementar por maioria absoluta do Congresso Nacional, nos termos do disposto no inciso III do caput do art. 167 da Constituição, ressalvado o disposto no inciso VI do caput do art. 4º e no inciso II do § 1º art. 8º.</w:t>
            </w:r>
          </w:p>
        </w:tc>
        <w:tc>
          <w:tcPr>
            <w:tcW w:w="94" w:type="pct"/>
            <w:vAlign w:val="center"/>
            <w:hideMark/>
          </w:tcPr>
          <w:p w14:paraId="0212652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4B2011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F080C9E"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1635" w:type="pct"/>
            <w:tcBorders>
              <w:top w:val="nil"/>
              <w:left w:val="nil"/>
              <w:bottom w:val="single" w:sz="4" w:space="0" w:color="auto"/>
              <w:right w:val="single" w:sz="4" w:space="0" w:color="auto"/>
            </w:tcBorders>
            <w:shd w:val="clear" w:color="auto" w:fill="auto"/>
            <w:hideMark/>
          </w:tcPr>
          <w:p w14:paraId="62D8D081"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1635" w:type="pct"/>
            <w:tcBorders>
              <w:top w:val="nil"/>
              <w:left w:val="nil"/>
              <w:bottom w:val="single" w:sz="4" w:space="0" w:color="auto"/>
              <w:right w:val="single" w:sz="4" w:space="0" w:color="auto"/>
            </w:tcBorders>
            <w:shd w:val="clear" w:color="auto" w:fill="auto"/>
            <w:hideMark/>
          </w:tcPr>
          <w:p w14:paraId="32C3CD2A"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94" w:type="pct"/>
            <w:vAlign w:val="center"/>
            <w:hideMark/>
          </w:tcPr>
          <w:p w14:paraId="1CA2981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0A9BC5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BE10C40"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1635" w:type="pct"/>
            <w:tcBorders>
              <w:top w:val="nil"/>
              <w:left w:val="nil"/>
              <w:bottom w:val="single" w:sz="4" w:space="0" w:color="auto"/>
              <w:right w:val="single" w:sz="4" w:space="0" w:color="auto"/>
            </w:tcBorders>
            <w:shd w:val="clear" w:color="auto" w:fill="auto"/>
            <w:hideMark/>
          </w:tcPr>
          <w:p w14:paraId="639FC9DE"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1635" w:type="pct"/>
            <w:tcBorders>
              <w:top w:val="nil"/>
              <w:left w:val="nil"/>
              <w:bottom w:val="single" w:sz="4" w:space="0" w:color="auto"/>
              <w:right w:val="single" w:sz="4" w:space="0" w:color="auto"/>
            </w:tcBorders>
            <w:shd w:val="clear" w:color="auto" w:fill="auto"/>
            <w:hideMark/>
          </w:tcPr>
          <w:p w14:paraId="04102298"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94" w:type="pct"/>
            <w:vAlign w:val="center"/>
            <w:hideMark/>
          </w:tcPr>
          <w:p w14:paraId="7A0BC5A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F9B65F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AAAD2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despesa total fixada nos Orçamentos Fiscal e da Seguridade Social é R$ 3.565.520.100.068,00 (três trilhões, quinhentos e sessenta e cinco bilhões, quinhentos e vinte milhões, cem mil, sessenta e oito reais), incluindo a relativa ao refinanciamento da dívida pública federal, interna e externa, em observância ao disposto no 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da Lei de Responsabilidade Fiscal, na forma detalhada entre os órgãos orçamentários no Anexo II desta Lei e assim distribuída:</w:t>
            </w:r>
          </w:p>
        </w:tc>
        <w:tc>
          <w:tcPr>
            <w:tcW w:w="1635" w:type="pct"/>
            <w:tcBorders>
              <w:top w:val="nil"/>
              <w:left w:val="nil"/>
              <w:bottom w:val="single" w:sz="4" w:space="0" w:color="auto"/>
              <w:right w:val="single" w:sz="4" w:space="0" w:color="auto"/>
            </w:tcBorders>
            <w:shd w:val="clear" w:color="auto" w:fill="auto"/>
            <w:hideMark/>
          </w:tcPr>
          <w:p w14:paraId="06615A3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despesa total fixada nos Orçamentos Fiscal e da Seguridade Social é R$ 4.147.580.314.649,00 (quatro trilhões, cento e quarenta e sete bilhões, quinhentos e oitenta milhões, trezentos e quatorze mil, seiscentos e quarenta e nove reais), incluindo a relativa ao refinanciamento da dívida pública federal, interna e externa, em observância ao disposto no § 2º do 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da Lei Complementar nº 101, de 2000 – Lei de Responsabilidade Fiscal, na forma detalhada entre os órgãos orçamentários no Anexo II a esta Lei e assim distribuída:</w:t>
            </w:r>
          </w:p>
        </w:tc>
        <w:tc>
          <w:tcPr>
            <w:tcW w:w="1635" w:type="pct"/>
            <w:tcBorders>
              <w:top w:val="nil"/>
              <w:left w:val="nil"/>
              <w:bottom w:val="single" w:sz="4" w:space="0" w:color="auto"/>
              <w:right w:val="single" w:sz="4" w:space="0" w:color="auto"/>
            </w:tcBorders>
            <w:shd w:val="clear" w:color="auto" w:fill="auto"/>
            <w:hideMark/>
          </w:tcPr>
          <w:p w14:paraId="5FCDE2B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3º A despesa total fixada nos Orçamentos Fiscal e da Seguridade Social é de R$ 4.181.004.169.000,00 (quatro trilhões, cento e oitenta e um bilhões, quatro milhões, cento e sessenta e nove mil reais), incluída aquela relativa ao Refinanciamento da Dívida Pública Federal, interna e externa, em observância ao disposto no § 2º do art. 5º da Lei Complementar nº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101, de 2000 - Lei de Responsabilidade Fiscal, na forma detalhada entre os órgãos orçamentários no Anexo II a esta Lei e assim distribuída:</w:t>
            </w:r>
          </w:p>
        </w:tc>
        <w:tc>
          <w:tcPr>
            <w:tcW w:w="94" w:type="pct"/>
            <w:vAlign w:val="center"/>
            <w:hideMark/>
          </w:tcPr>
          <w:p w14:paraId="78805DC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44825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7A30B7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R$ 1.458.710.548.248,00 (um trilhão, quatrocentos e cinquenta e oito bilhões, setecentos e dez milhões, quinhentos e quarenta e oito mil, duzentos e quarenta e oito reais), excluídas as despesas de que trata o inciso III;</w:t>
            </w:r>
          </w:p>
        </w:tc>
        <w:tc>
          <w:tcPr>
            <w:tcW w:w="1635" w:type="pct"/>
            <w:tcBorders>
              <w:top w:val="nil"/>
              <w:left w:val="nil"/>
              <w:bottom w:val="single" w:sz="4" w:space="0" w:color="auto"/>
              <w:right w:val="single" w:sz="4" w:space="0" w:color="auto"/>
            </w:tcBorders>
            <w:shd w:val="clear" w:color="auto" w:fill="auto"/>
            <w:hideMark/>
          </w:tcPr>
          <w:p w14:paraId="04FAEB1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R$ 1.386.688.799.650,00 (um trilhão, trezentos e oitenta e seis bilhões, seiscentos e oitenta e oito milhões, setecentos e noventa e nove mil, seiscentos e cinquenta reais), excluídas as despesas de que trata o inciso III;</w:t>
            </w:r>
          </w:p>
        </w:tc>
        <w:tc>
          <w:tcPr>
            <w:tcW w:w="1635" w:type="pct"/>
            <w:tcBorders>
              <w:top w:val="nil"/>
              <w:left w:val="nil"/>
              <w:bottom w:val="single" w:sz="4" w:space="0" w:color="auto"/>
              <w:right w:val="single" w:sz="4" w:space="0" w:color="auto"/>
            </w:tcBorders>
            <w:shd w:val="clear" w:color="auto" w:fill="auto"/>
            <w:hideMark/>
          </w:tcPr>
          <w:p w14:paraId="291A4AB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 R$ 1.417.386.242.651,00 (um trilhão, quatrocentos e dezessete bilhões, trezentos e oitenta e seis milhões, duzentos e quarenta e dois mil, seiscentos e cinquenta e um reais), excluída a despesa de que trata o inciso III;</w:t>
            </w:r>
          </w:p>
        </w:tc>
        <w:tc>
          <w:tcPr>
            <w:tcW w:w="94" w:type="pct"/>
            <w:vAlign w:val="center"/>
            <w:hideMark/>
          </w:tcPr>
          <w:p w14:paraId="70B13B8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A7E6E8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149A36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R$ 1.189.674.499.357,00 (um trilhão, cento e oitenta e nove bilhões, seiscentos e setenta e quatro milhões, quatrocentos e noventa e nove mil, trezentos e cinquenta e sete reais); e</w:t>
            </w:r>
          </w:p>
        </w:tc>
        <w:tc>
          <w:tcPr>
            <w:tcW w:w="1635" w:type="pct"/>
            <w:tcBorders>
              <w:top w:val="nil"/>
              <w:left w:val="nil"/>
              <w:bottom w:val="single" w:sz="4" w:space="0" w:color="auto"/>
              <w:right w:val="single" w:sz="4" w:space="0" w:color="auto"/>
            </w:tcBorders>
            <w:shd w:val="clear" w:color="auto" w:fill="auto"/>
            <w:hideMark/>
          </w:tcPr>
          <w:p w14:paraId="510F08D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R$ 1.157.369.803.791,00 (um trilhão, cento e cinquenta e sete bilhões, trezentos e sessenta e nove milhões, oitocentos e três mil, setecentos e noventa e um reais); e</w:t>
            </w:r>
          </w:p>
        </w:tc>
        <w:tc>
          <w:tcPr>
            <w:tcW w:w="1635" w:type="pct"/>
            <w:tcBorders>
              <w:top w:val="nil"/>
              <w:left w:val="nil"/>
              <w:bottom w:val="single" w:sz="4" w:space="0" w:color="auto"/>
              <w:right w:val="single" w:sz="4" w:space="0" w:color="auto"/>
            </w:tcBorders>
            <w:shd w:val="clear" w:color="auto" w:fill="auto"/>
            <w:hideMark/>
          </w:tcPr>
          <w:p w14:paraId="48D369E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 R$ 1.160.096.215.141,00 (um trilhão, cento e sessenta bilhões, noventa e seis milhões, duzentos e quinze mil, cento e quarenta e um reais); e</w:t>
            </w:r>
          </w:p>
        </w:tc>
        <w:tc>
          <w:tcPr>
            <w:tcW w:w="94" w:type="pct"/>
            <w:vAlign w:val="center"/>
            <w:hideMark/>
          </w:tcPr>
          <w:p w14:paraId="7192095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D7C5EB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F633C5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Refinanciamento da dívida pública federal: R$ 917.135.052.463,00 (novecentos e dezessete bilhões, cento e trinta e cinco milhões, cinquenta e dois mil, quatrocentos e sessenta e três reais), constantes do Orçamento Fiscal.</w:t>
            </w:r>
          </w:p>
        </w:tc>
        <w:tc>
          <w:tcPr>
            <w:tcW w:w="1635" w:type="pct"/>
            <w:tcBorders>
              <w:top w:val="nil"/>
              <w:left w:val="nil"/>
              <w:bottom w:val="single" w:sz="4" w:space="0" w:color="auto"/>
              <w:right w:val="single" w:sz="4" w:space="0" w:color="auto"/>
            </w:tcBorders>
            <w:shd w:val="clear" w:color="auto" w:fill="auto"/>
            <w:hideMark/>
          </w:tcPr>
          <w:p w14:paraId="0D0E7C6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Refinanciamento da dívida pública federal: R$ 1.603.521.711.208,00 (um trilhão, seiscentos e três bilhões, quinhentos e vinte e um milhões, setecentos e onze mil, duzentos e oito reais), constantes do Orçamento Fiscal.</w:t>
            </w:r>
          </w:p>
        </w:tc>
        <w:tc>
          <w:tcPr>
            <w:tcW w:w="1635" w:type="pct"/>
            <w:tcBorders>
              <w:top w:val="nil"/>
              <w:left w:val="nil"/>
              <w:bottom w:val="single" w:sz="4" w:space="0" w:color="auto"/>
              <w:right w:val="single" w:sz="4" w:space="0" w:color="auto"/>
            </w:tcBorders>
            <w:shd w:val="clear" w:color="auto" w:fill="auto"/>
            <w:hideMark/>
          </w:tcPr>
          <w:p w14:paraId="7FC7F22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Refinanciamento da Dívida Pública Federal - R$ 1.603.521.711.208,00 (um trilhão, seiscentos e três bilhões, quinhentos e vinte e um milhões, setecentos e onze mil, duzentos e oito reais), constantes do Orçamento Fiscal.</w:t>
            </w:r>
          </w:p>
        </w:tc>
        <w:tc>
          <w:tcPr>
            <w:tcW w:w="94" w:type="pct"/>
            <w:vAlign w:val="center"/>
            <w:hideMark/>
          </w:tcPr>
          <w:p w14:paraId="34A1C7D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5D1FEE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74B7E7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Do montante fixado no inciso II deste artigo, a parcela de R$ 284.659.764.925,00 (duzentos e oitenta e quatro bilhões, seiscentos e cinquenta e nove milhões, setecentos e sessenta e quatro mil, novecentos e vinte e cinco reais) será custeada com recursos do Orçamento Fiscal.</w:t>
            </w:r>
          </w:p>
        </w:tc>
        <w:tc>
          <w:tcPr>
            <w:tcW w:w="1635" w:type="pct"/>
            <w:tcBorders>
              <w:top w:val="nil"/>
              <w:left w:val="nil"/>
              <w:bottom w:val="single" w:sz="4" w:space="0" w:color="auto"/>
              <w:right w:val="single" w:sz="4" w:space="0" w:color="auto"/>
            </w:tcBorders>
            <w:shd w:val="clear" w:color="auto" w:fill="auto"/>
            <w:hideMark/>
          </w:tcPr>
          <w:p w14:paraId="56401E4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Do montante fixado no inciso II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a parcela de R$ 296.328.245.606,00 (duzentos e noventa e seis bilhões, trezentos e vinte e oito milhões, duzentos e quarenta e cinco mil, seiscentos e seis reais) será custeada com recursos do Orçamento Fiscal.</w:t>
            </w:r>
          </w:p>
        </w:tc>
        <w:tc>
          <w:tcPr>
            <w:tcW w:w="1635" w:type="pct"/>
            <w:tcBorders>
              <w:top w:val="nil"/>
              <w:left w:val="nil"/>
              <w:bottom w:val="single" w:sz="4" w:space="0" w:color="auto"/>
              <w:right w:val="single" w:sz="4" w:space="0" w:color="auto"/>
            </w:tcBorders>
            <w:shd w:val="clear" w:color="auto" w:fill="auto"/>
            <w:hideMark/>
          </w:tcPr>
          <w:p w14:paraId="74D5A13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1º Do montante fixado no inciso II do caput, a parcela de R$ 287.230.488.846,00 (duzentos e oitenta e sete bilhões, duzentos e trinta milhões, quatrocentos e oitenta e oito mil, oitocentos e quarenta e seis reais) será custeada com recursos do Orçamento Fiscal.</w:t>
            </w:r>
          </w:p>
        </w:tc>
        <w:tc>
          <w:tcPr>
            <w:tcW w:w="94" w:type="pct"/>
            <w:vAlign w:val="center"/>
            <w:hideMark/>
          </w:tcPr>
          <w:p w14:paraId="4295BF2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3C5BB3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42B9F7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Os valores a que se referem os incisos I e II deste artigo incluem R$  343.623.574.293,00 (trezentos e quarenta e três bilhões, seiscentos e vinte e três milhões, quinhentos e setenta e quatro mil, duzentos e noventa e três reais) referentes a despesas específicas que, com fundamento no art. 21 da LDO-2020, devem ser financiadas por operações de crédito cuja realização depende da aprovação de créditos adicionais por maioria absoluta do Congresso Nacional, nos termos do art. 167, inciso III, da Constituição, assim distribuídos:</w:t>
            </w:r>
          </w:p>
        </w:tc>
        <w:tc>
          <w:tcPr>
            <w:tcW w:w="1635" w:type="pct"/>
            <w:tcBorders>
              <w:top w:val="nil"/>
              <w:left w:val="nil"/>
              <w:bottom w:val="single" w:sz="4" w:space="0" w:color="auto"/>
              <w:right w:val="single" w:sz="4" w:space="0" w:color="auto"/>
            </w:tcBorders>
            <w:shd w:val="clear" w:color="auto" w:fill="auto"/>
            <w:hideMark/>
          </w:tcPr>
          <w:p w14:paraId="78911B4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Os valores a que se referem os incisos I e II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incluem R$  453.715.357.701,00 (quatrocentos e cinquenta e três bilhões, setecentos e quinze milhões, trezentos e cinquenta e sete mil, setecentos e um reais) referentes a despesas específicas que, com fundamento no art. 23 da LDO-2021, devem ser financiadas por operações de crédito cuja realização depende da aprovação de créditos adicionais por maioria absoluta do Congresso Nacional, nos termos do disposto no inciso III do </w:t>
            </w:r>
            <w:r w:rsidRPr="002B346D">
              <w:rPr>
                <w:rFonts w:eastAsia="Times New Roman" w:cstheme="minorHAnsi"/>
                <w:b/>
                <w:bCs/>
                <w:color w:val="000000"/>
                <w:sz w:val="20"/>
                <w:szCs w:val="20"/>
                <w:lang w:eastAsia="pt-BR"/>
              </w:rPr>
              <w:t xml:space="preserve">caput </w:t>
            </w:r>
            <w:r w:rsidRPr="002B346D">
              <w:rPr>
                <w:rFonts w:eastAsia="Times New Roman" w:cstheme="minorHAnsi"/>
                <w:color w:val="000000"/>
                <w:sz w:val="20"/>
                <w:szCs w:val="20"/>
                <w:lang w:eastAsia="pt-BR"/>
              </w:rPr>
              <w:t>do art. 167 da Constituição, assim distribuídos:</w:t>
            </w:r>
          </w:p>
        </w:tc>
        <w:tc>
          <w:tcPr>
            <w:tcW w:w="1635" w:type="pct"/>
            <w:tcBorders>
              <w:top w:val="nil"/>
              <w:left w:val="nil"/>
              <w:bottom w:val="single" w:sz="4" w:space="0" w:color="auto"/>
              <w:right w:val="single" w:sz="4" w:space="0" w:color="auto"/>
            </w:tcBorders>
            <w:shd w:val="clear" w:color="auto" w:fill="auto"/>
            <w:hideMark/>
          </w:tcPr>
          <w:p w14:paraId="71D143F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2º Os valores a que se referem os incisos I e II do caput incluem R$ 434.762.577.411,00 (quatrocentos e trinta e quatro bilhões, setecentos e sessenta e dois milhões, quinhentos e setenta e sete mil, quatrocentos e onze reais) referentes a despesas específicas que, com fundamento no disposto no art. 23 da Lei de Diretrizes Orçamentárias para 2021, devem ser financiadas por operações de crédito cuja realização depende da aprovação de projeto de lei de crédito suplementar por maioria absoluta do Congresso Nacional, nos termos do disposto no inciso III do caput do art. 167 da Constituição, ressalvado o disposto no inciso VI do caput do art. 4º, assim distribuídos:</w:t>
            </w:r>
          </w:p>
        </w:tc>
        <w:tc>
          <w:tcPr>
            <w:tcW w:w="94" w:type="pct"/>
            <w:vAlign w:val="center"/>
            <w:hideMark/>
          </w:tcPr>
          <w:p w14:paraId="0429699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4337AD7"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3AC57F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R$ 91.361.282.097,00 (noventa e um bilhões, trezentos e sessenta e um milhões, duzentos e oitenta e dois mil, noventa e sete reais); e</w:t>
            </w:r>
          </w:p>
        </w:tc>
        <w:tc>
          <w:tcPr>
            <w:tcW w:w="1635" w:type="pct"/>
            <w:tcBorders>
              <w:top w:val="nil"/>
              <w:left w:val="nil"/>
              <w:bottom w:val="single" w:sz="4" w:space="0" w:color="auto"/>
              <w:right w:val="single" w:sz="4" w:space="0" w:color="auto"/>
            </w:tcBorders>
            <w:shd w:val="clear" w:color="auto" w:fill="auto"/>
            <w:hideMark/>
          </w:tcPr>
          <w:p w14:paraId="55B78BE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R$ 161.992.186.970,00 (cento e sessenta e um bilhões, novecentos e noventa e dois milhões, cento e oitenta e seis mil, novecentos e setenta reais); e</w:t>
            </w:r>
          </w:p>
        </w:tc>
        <w:tc>
          <w:tcPr>
            <w:tcW w:w="1635" w:type="pct"/>
            <w:tcBorders>
              <w:top w:val="nil"/>
              <w:left w:val="nil"/>
              <w:bottom w:val="single" w:sz="4" w:space="0" w:color="auto"/>
              <w:right w:val="single" w:sz="4" w:space="0" w:color="auto"/>
            </w:tcBorders>
            <w:shd w:val="clear" w:color="auto" w:fill="auto"/>
            <w:hideMark/>
          </w:tcPr>
          <w:p w14:paraId="7D7EE95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Orçamento Fiscal - R$ 156.547.706.680,00 (cento e cinquenta e seis bilhões, quinhentos e quarenta e sete milhões, setecentos e seis mil, seiscentos e oitenta reais); e</w:t>
            </w:r>
          </w:p>
        </w:tc>
        <w:tc>
          <w:tcPr>
            <w:tcW w:w="94" w:type="pct"/>
            <w:vAlign w:val="center"/>
            <w:hideMark/>
          </w:tcPr>
          <w:p w14:paraId="08CAB94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2F0A2F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5FC68F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R$ 252.262.292.196,00 (duzentos e cinquenta e dois bilhões, duzentos e sessenta e dois milhões, duzentos e noventa e dois mil, cento e noventa e seis reais).</w:t>
            </w:r>
          </w:p>
        </w:tc>
        <w:tc>
          <w:tcPr>
            <w:tcW w:w="1635" w:type="pct"/>
            <w:tcBorders>
              <w:top w:val="nil"/>
              <w:left w:val="nil"/>
              <w:bottom w:val="single" w:sz="4" w:space="0" w:color="auto"/>
              <w:right w:val="single" w:sz="4" w:space="0" w:color="auto"/>
            </w:tcBorders>
            <w:shd w:val="clear" w:color="auto" w:fill="auto"/>
            <w:hideMark/>
          </w:tcPr>
          <w:p w14:paraId="5F53A3E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 - Orçamento da Seguridade Social: R$ 291.723.170.731,00 (duzentos e noventa e um bilhões, setecentos e vinte e três milhões, cento e setenta mil, setecentos e trinta e um reais).</w:t>
            </w:r>
          </w:p>
        </w:tc>
        <w:tc>
          <w:tcPr>
            <w:tcW w:w="1635" w:type="pct"/>
            <w:tcBorders>
              <w:top w:val="nil"/>
              <w:left w:val="nil"/>
              <w:bottom w:val="single" w:sz="4" w:space="0" w:color="auto"/>
              <w:right w:val="single" w:sz="4" w:space="0" w:color="auto"/>
            </w:tcBorders>
            <w:shd w:val="clear" w:color="auto" w:fill="auto"/>
            <w:hideMark/>
          </w:tcPr>
          <w:p w14:paraId="26C4668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Orçamento da Seguridade Social - R$ 278.214.870.731,00 (duzentos e setenta e oito bilhões, duzentos e quatorze milhões, oitocentos e setenta mil, setecentos e trinta e um reais).</w:t>
            </w:r>
          </w:p>
        </w:tc>
        <w:tc>
          <w:tcPr>
            <w:tcW w:w="94" w:type="pct"/>
            <w:vAlign w:val="center"/>
            <w:hideMark/>
          </w:tcPr>
          <w:p w14:paraId="579F3CE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B22359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4A9B6C7"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1635" w:type="pct"/>
            <w:tcBorders>
              <w:top w:val="nil"/>
              <w:left w:val="nil"/>
              <w:bottom w:val="single" w:sz="4" w:space="0" w:color="auto"/>
              <w:right w:val="single" w:sz="4" w:space="0" w:color="auto"/>
            </w:tcBorders>
            <w:shd w:val="clear" w:color="auto" w:fill="auto"/>
            <w:hideMark/>
          </w:tcPr>
          <w:p w14:paraId="6DD5B539"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1635" w:type="pct"/>
            <w:tcBorders>
              <w:top w:val="nil"/>
              <w:left w:val="nil"/>
              <w:bottom w:val="single" w:sz="4" w:space="0" w:color="auto"/>
              <w:right w:val="single" w:sz="4" w:space="0" w:color="auto"/>
            </w:tcBorders>
            <w:shd w:val="clear" w:color="auto" w:fill="auto"/>
            <w:hideMark/>
          </w:tcPr>
          <w:p w14:paraId="3A96501B"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94" w:type="pct"/>
            <w:vAlign w:val="center"/>
            <w:hideMark/>
          </w:tcPr>
          <w:p w14:paraId="338BF42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5B3E25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A6DB466"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1635" w:type="pct"/>
            <w:tcBorders>
              <w:top w:val="nil"/>
              <w:left w:val="nil"/>
              <w:bottom w:val="single" w:sz="4" w:space="0" w:color="auto"/>
              <w:right w:val="single" w:sz="4" w:space="0" w:color="auto"/>
            </w:tcBorders>
            <w:shd w:val="clear" w:color="auto" w:fill="auto"/>
            <w:hideMark/>
          </w:tcPr>
          <w:p w14:paraId="2DAE73CA"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1635" w:type="pct"/>
            <w:tcBorders>
              <w:top w:val="nil"/>
              <w:left w:val="nil"/>
              <w:bottom w:val="single" w:sz="4" w:space="0" w:color="auto"/>
              <w:right w:val="single" w:sz="4" w:space="0" w:color="auto"/>
            </w:tcBorders>
            <w:shd w:val="clear" w:color="auto" w:fill="auto"/>
            <w:hideMark/>
          </w:tcPr>
          <w:p w14:paraId="189CD1D8"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94" w:type="pct"/>
            <w:vAlign w:val="center"/>
            <w:hideMark/>
          </w:tcPr>
          <w:p w14:paraId="532B0D8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6B2EBF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1000B8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4</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Fica autorizada a abertura de créditos suplementares para o aumento de dotações fixadas por esta Lei, desde que compatíveis com a obtenção do resultado primário necessário ao cumprimento da meta estabelecida na LDO-2020 e com os limites de despesas primárias de que tratam 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107, 110 e 111 do Ato das Disposições Constitucionais Transitórias, bem como observem o disposto no parágrafo único do art. 8</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da Lei de Responsabilidade Fiscal, não cancelem dotações decorrentes de emendas, ressalvadas as disposições dos §§ 7º a 9º, e atendam as seguintes condições:</w:t>
            </w:r>
          </w:p>
        </w:tc>
        <w:tc>
          <w:tcPr>
            <w:tcW w:w="1635" w:type="pct"/>
            <w:tcBorders>
              <w:top w:val="nil"/>
              <w:left w:val="nil"/>
              <w:bottom w:val="single" w:sz="4" w:space="0" w:color="auto"/>
              <w:right w:val="single" w:sz="4" w:space="0" w:color="auto"/>
            </w:tcBorders>
            <w:shd w:val="clear" w:color="auto" w:fill="auto"/>
            <w:hideMark/>
          </w:tcPr>
          <w:p w14:paraId="09C85DD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4</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Fica autorizada a abertura de créditos suplementares para o aumento de dotações dos subtítulos integrantes desta Lei, desde que compatíveis com a obtenção do resultado primário necessário ao cumprimento da meta estabelecida na LDO-2021 e os limites de despesas primárias de que tratam 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107, 110 e 111 do Ato das Disposições Constitucionais Transitórias, observado o disposto no parágrafo único do art. 8</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da Lei Complementar nº 101, de 2000 - Lei de Responsabilidade Fiscal, e as seguintes condições:</w:t>
            </w:r>
          </w:p>
        </w:tc>
        <w:tc>
          <w:tcPr>
            <w:tcW w:w="1635" w:type="pct"/>
            <w:tcBorders>
              <w:top w:val="nil"/>
              <w:left w:val="nil"/>
              <w:bottom w:val="single" w:sz="4" w:space="0" w:color="auto"/>
              <w:right w:val="single" w:sz="4" w:space="0" w:color="auto"/>
            </w:tcBorders>
            <w:shd w:val="clear" w:color="auto" w:fill="auto"/>
            <w:hideMark/>
          </w:tcPr>
          <w:p w14:paraId="66C5DD3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4º Fica autorizada a abertura de créditos suplementares para o aumento de dotações fixadas por esta Lei, desde que compatíveis com a obtenção da meta de resultado primário estabelecida na Lei de Diretrizes Orçamentárias para 2021 e com os limites de despesas primárias de que tratam os art. 107, art. 110 e art. 111 do Ato das Disposições Constitucionais Transitórias, observem o disposto no parágrafo único do art. 8º da Lei Complementar nº 101, de 2000 - Lei de Responsabilidade Fiscal, não cancelem dotações decorrentes de emendas, ressalvadas as disposições dos §§ 7º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 9º, e atendam as seguintes condições:</w:t>
            </w:r>
          </w:p>
        </w:tc>
        <w:tc>
          <w:tcPr>
            <w:tcW w:w="94" w:type="pct"/>
            <w:vAlign w:val="center"/>
            <w:hideMark/>
          </w:tcPr>
          <w:p w14:paraId="4FC4A9C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2B84A3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9147D4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com “RP 0” destinadas:</w:t>
            </w:r>
          </w:p>
        </w:tc>
        <w:tc>
          <w:tcPr>
            <w:tcW w:w="1635" w:type="pct"/>
            <w:tcBorders>
              <w:top w:val="nil"/>
              <w:left w:val="nil"/>
              <w:bottom w:val="single" w:sz="4" w:space="0" w:color="auto"/>
              <w:right w:val="single" w:sz="4" w:space="0" w:color="auto"/>
            </w:tcBorders>
            <w:shd w:val="clear" w:color="auto" w:fill="auto"/>
            <w:hideMark/>
          </w:tcPr>
          <w:p w14:paraId="0216553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nesta Lei com “RP 0” destinadas:</w:t>
            </w:r>
          </w:p>
        </w:tc>
        <w:tc>
          <w:tcPr>
            <w:tcW w:w="1635" w:type="pct"/>
            <w:tcBorders>
              <w:top w:val="nil"/>
              <w:left w:val="nil"/>
              <w:bottom w:val="single" w:sz="4" w:space="0" w:color="auto"/>
              <w:right w:val="single" w:sz="4" w:space="0" w:color="auto"/>
            </w:tcBorders>
            <w:shd w:val="clear" w:color="auto" w:fill="auto"/>
            <w:hideMark/>
          </w:tcPr>
          <w:p w14:paraId="2DCF418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com "RP 0" destinadas:</w:t>
            </w:r>
          </w:p>
        </w:tc>
        <w:tc>
          <w:tcPr>
            <w:tcW w:w="94" w:type="pct"/>
            <w:vAlign w:val="center"/>
            <w:hideMark/>
          </w:tcPr>
          <w:p w14:paraId="03125E4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C28953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303500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 Contribuição da União, de suas Autarquias e Fundações para o custeio do Regime de Previdência dos Servidores Públicos Federais,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51223B0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 Contribuição da União, de suas autarquias e fundações para o custeio do Regime de Previdência dos Servidores Públicos Federais,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293EE8D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 contribuição da União, de suas autarquias e fundações para o custeio do regime de previdência dos servidores públicos federais, mediante a utilização de recursos provenientes de:</w:t>
            </w:r>
          </w:p>
        </w:tc>
        <w:tc>
          <w:tcPr>
            <w:tcW w:w="94" w:type="pct"/>
            <w:vAlign w:val="center"/>
            <w:hideMark/>
          </w:tcPr>
          <w:p w14:paraId="6D763DA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05460F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BF280B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1. anulação de dotações consignadas a essas despesas; </w:t>
            </w:r>
          </w:p>
        </w:tc>
        <w:tc>
          <w:tcPr>
            <w:tcW w:w="1635" w:type="pct"/>
            <w:tcBorders>
              <w:top w:val="nil"/>
              <w:left w:val="nil"/>
              <w:bottom w:val="single" w:sz="4" w:space="0" w:color="auto"/>
              <w:right w:val="single" w:sz="4" w:space="0" w:color="auto"/>
            </w:tcBorders>
            <w:shd w:val="clear" w:color="auto" w:fill="auto"/>
            <w:hideMark/>
          </w:tcPr>
          <w:p w14:paraId="51406C1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1. anulação de dotações consignadas a essas despesas; </w:t>
            </w:r>
          </w:p>
        </w:tc>
        <w:tc>
          <w:tcPr>
            <w:tcW w:w="1635" w:type="pct"/>
            <w:tcBorders>
              <w:top w:val="nil"/>
              <w:left w:val="nil"/>
              <w:bottom w:val="single" w:sz="4" w:space="0" w:color="auto"/>
              <w:right w:val="single" w:sz="4" w:space="0" w:color="auto"/>
            </w:tcBorders>
            <w:shd w:val="clear" w:color="auto" w:fill="auto"/>
            <w:hideMark/>
          </w:tcPr>
          <w:p w14:paraId="2F80253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consignadas a essas despesas;</w:t>
            </w:r>
          </w:p>
        </w:tc>
        <w:tc>
          <w:tcPr>
            <w:tcW w:w="94" w:type="pct"/>
            <w:vAlign w:val="center"/>
            <w:hideMark/>
          </w:tcPr>
          <w:p w14:paraId="6221A8C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7D0BEC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0189D9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com “RP 1” e “RP 2”, até o limite de 20% (vinte por cento);</w:t>
            </w:r>
          </w:p>
        </w:tc>
        <w:tc>
          <w:tcPr>
            <w:tcW w:w="1635" w:type="pct"/>
            <w:tcBorders>
              <w:top w:val="nil"/>
              <w:left w:val="nil"/>
              <w:bottom w:val="single" w:sz="4" w:space="0" w:color="auto"/>
              <w:right w:val="single" w:sz="4" w:space="0" w:color="auto"/>
            </w:tcBorders>
            <w:shd w:val="clear" w:color="auto" w:fill="auto"/>
            <w:hideMark/>
          </w:tcPr>
          <w:p w14:paraId="4B61F2E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nesta Lei com “RP 1” e “RP 2”, até o limite de vinte por cento do total dessas dotações consignadas nesta Lei;</w:t>
            </w:r>
          </w:p>
        </w:tc>
        <w:tc>
          <w:tcPr>
            <w:tcW w:w="1635" w:type="pct"/>
            <w:tcBorders>
              <w:top w:val="nil"/>
              <w:left w:val="nil"/>
              <w:bottom w:val="single" w:sz="4" w:space="0" w:color="auto"/>
              <w:right w:val="single" w:sz="4" w:space="0" w:color="auto"/>
            </w:tcBorders>
            <w:shd w:val="clear" w:color="auto" w:fill="auto"/>
            <w:hideMark/>
          </w:tcPr>
          <w:p w14:paraId="07B18F3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com “RP 1” e “RP 2”, até o limite de vinte por cento;</w:t>
            </w:r>
          </w:p>
        </w:tc>
        <w:tc>
          <w:tcPr>
            <w:tcW w:w="94" w:type="pct"/>
            <w:vAlign w:val="center"/>
            <w:hideMark/>
          </w:tcPr>
          <w:p w14:paraId="41CF468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0AA221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E345C3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reserva de contingência, inclusive à conta de recursos próprios e vinculados, observado o disposto no § 2º do art. 13 da LDO-2020; e </w:t>
            </w:r>
          </w:p>
        </w:tc>
        <w:tc>
          <w:tcPr>
            <w:tcW w:w="1635" w:type="pct"/>
            <w:tcBorders>
              <w:top w:val="nil"/>
              <w:left w:val="nil"/>
              <w:bottom w:val="single" w:sz="4" w:space="0" w:color="auto"/>
              <w:right w:val="single" w:sz="4" w:space="0" w:color="auto"/>
            </w:tcBorders>
            <w:shd w:val="clear" w:color="auto" w:fill="auto"/>
            <w:hideMark/>
          </w:tcPr>
          <w:p w14:paraId="29C2AE7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reserva de contingência, inclusive à conta de recursos próprios e vinculados, observado o disposto no § 2º do art. 14 da LDO-2021; </w:t>
            </w:r>
          </w:p>
        </w:tc>
        <w:tc>
          <w:tcPr>
            <w:tcW w:w="1635" w:type="pct"/>
            <w:tcBorders>
              <w:top w:val="nil"/>
              <w:left w:val="nil"/>
              <w:bottom w:val="single" w:sz="4" w:space="0" w:color="auto"/>
              <w:right w:val="single" w:sz="4" w:space="0" w:color="auto"/>
            </w:tcBorders>
            <w:shd w:val="clear" w:color="auto" w:fill="auto"/>
            <w:hideMark/>
          </w:tcPr>
          <w:p w14:paraId="2CAB776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reserva de contingência, inclusive à conta de recursos próprios e vinculados, observado o disposto no § 2º do art. 14 da Lei de Diretrizes Orçamentárias para 2021; </w:t>
            </w:r>
          </w:p>
        </w:tc>
        <w:tc>
          <w:tcPr>
            <w:tcW w:w="94" w:type="pct"/>
            <w:vAlign w:val="center"/>
            <w:hideMark/>
          </w:tcPr>
          <w:p w14:paraId="490F728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9159E7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9EA1C1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4.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2019, nos termos do art. 43, §§ 1º, inciso I, e 2º, da Lei nº 4.320, de 17 de março de 1964;</w:t>
            </w:r>
          </w:p>
        </w:tc>
        <w:tc>
          <w:tcPr>
            <w:tcW w:w="1635" w:type="pct"/>
            <w:tcBorders>
              <w:top w:val="nil"/>
              <w:left w:val="nil"/>
              <w:bottom w:val="single" w:sz="4" w:space="0" w:color="auto"/>
              <w:right w:val="single" w:sz="4" w:space="0" w:color="auto"/>
            </w:tcBorders>
            <w:shd w:val="clear" w:color="auto" w:fill="auto"/>
            <w:hideMark/>
          </w:tcPr>
          <w:p w14:paraId="3544EC2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superávit financeiro apurado no balanço patrimonial do exercício de 2020, nos termos do art. 43, § 1º, inciso I, e § 2º, da Lei nº 4.320, de 17 de março de 1964; e</w:t>
            </w:r>
          </w:p>
        </w:tc>
        <w:tc>
          <w:tcPr>
            <w:tcW w:w="1635" w:type="pct"/>
            <w:tcBorders>
              <w:top w:val="nil"/>
              <w:left w:val="nil"/>
              <w:bottom w:val="single" w:sz="4" w:space="0" w:color="auto"/>
              <w:right w:val="single" w:sz="4" w:space="0" w:color="auto"/>
            </w:tcBorders>
            <w:shd w:val="clear" w:color="auto" w:fill="auto"/>
            <w:hideMark/>
          </w:tcPr>
          <w:p w14:paraId="30259F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4.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2020, nos termos do disposto no inciso I do § 1º e no § 2º do art. 43 da Lei nº 4.320, de 17 de março de 1964; e</w:t>
            </w:r>
          </w:p>
        </w:tc>
        <w:tc>
          <w:tcPr>
            <w:tcW w:w="94" w:type="pct"/>
            <w:vAlign w:val="center"/>
            <w:hideMark/>
          </w:tcPr>
          <w:p w14:paraId="2E6A24E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CA41AE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D6CDCB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245C867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5. excesso de arrecadação, nos termos do art. 43, § 1º, inciso II, e § 3º, da Lei nº 4.320, de 1964;</w:t>
            </w:r>
          </w:p>
        </w:tc>
        <w:tc>
          <w:tcPr>
            <w:tcW w:w="1635" w:type="pct"/>
            <w:tcBorders>
              <w:top w:val="nil"/>
              <w:left w:val="nil"/>
              <w:bottom w:val="single" w:sz="4" w:space="0" w:color="auto"/>
              <w:right w:val="single" w:sz="4" w:space="0" w:color="auto"/>
            </w:tcBorders>
            <w:shd w:val="clear" w:color="auto" w:fill="auto"/>
            <w:hideMark/>
          </w:tcPr>
          <w:p w14:paraId="0C9F543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5. excesso de arrecadação, nos termos do disposto no inciso II do § 1º e no § 3º do art. 43 da Lei nº 4.320, de 1964;</w:t>
            </w:r>
          </w:p>
        </w:tc>
        <w:tc>
          <w:tcPr>
            <w:tcW w:w="94" w:type="pct"/>
            <w:vAlign w:val="center"/>
            <w:hideMark/>
          </w:tcPr>
          <w:p w14:paraId="576F1C7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281A8F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EA9250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ao serviço da dívida,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59FE42D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ao serviço da dívida,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0A577FB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ao serviço da dívida, mediante a utilização de recursos provenientes de:</w:t>
            </w:r>
          </w:p>
        </w:tc>
        <w:tc>
          <w:tcPr>
            <w:tcW w:w="94" w:type="pct"/>
            <w:vAlign w:val="center"/>
            <w:hideMark/>
          </w:tcPr>
          <w:p w14:paraId="59CB2CC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C5E747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33B909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1.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2019;</w:t>
            </w:r>
          </w:p>
        </w:tc>
        <w:tc>
          <w:tcPr>
            <w:tcW w:w="1635" w:type="pct"/>
            <w:tcBorders>
              <w:top w:val="nil"/>
              <w:left w:val="nil"/>
              <w:bottom w:val="single" w:sz="4" w:space="0" w:color="auto"/>
              <w:right w:val="single" w:sz="4" w:space="0" w:color="auto"/>
            </w:tcBorders>
            <w:shd w:val="clear" w:color="auto" w:fill="auto"/>
            <w:hideMark/>
          </w:tcPr>
          <w:p w14:paraId="3F27365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superávit financeiro apurado no balanço patrimonial do exercício de 2020;</w:t>
            </w:r>
          </w:p>
        </w:tc>
        <w:tc>
          <w:tcPr>
            <w:tcW w:w="1635" w:type="pct"/>
            <w:tcBorders>
              <w:top w:val="nil"/>
              <w:left w:val="nil"/>
              <w:bottom w:val="single" w:sz="4" w:space="0" w:color="auto"/>
              <w:right w:val="single" w:sz="4" w:space="0" w:color="auto"/>
            </w:tcBorders>
            <w:shd w:val="clear" w:color="auto" w:fill="auto"/>
            <w:hideMark/>
          </w:tcPr>
          <w:p w14:paraId="5E5D867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1.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2020;</w:t>
            </w:r>
          </w:p>
        </w:tc>
        <w:tc>
          <w:tcPr>
            <w:tcW w:w="94" w:type="pct"/>
            <w:vAlign w:val="center"/>
            <w:hideMark/>
          </w:tcPr>
          <w:p w14:paraId="44FD818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7CE59D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EA6554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consignadas ao GND 2 ou GND 6, inclusive no âmbito do mesmo subtítulo da suplementação;</w:t>
            </w:r>
          </w:p>
        </w:tc>
        <w:tc>
          <w:tcPr>
            <w:tcW w:w="1635" w:type="pct"/>
            <w:tcBorders>
              <w:top w:val="nil"/>
              <w:left w:val="nil"/>
              <w:bottom w:val="single" w:sz="4" w:space="0" w:color="auto"/>
              <w:right w:val="single" w:sz="4" w:space="0" w:color="auto"/>
            </w:tcBorders>
            <w:shd w:val="clear" w:color="auto" w:fill="auto"/>
            <w:hideMark/>
          </w:tcPr>
          <w:p w14:paraId="2E21E45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consignadas ao GND 2 ou GND 6, inclusive no âmbito do mesmo subtítulo da suplementação;</w:t>
            </w:r>
          </w:p>
        </w:tc>
        <w:tc>
          <w:tcPr>
            <w:tcW w:w="1635" w:type="pct"/>
            <w:tcBorders>
              <w:top w:val="nil"/>
              <w:left w:val="nil"/>
              <w:bottom w:val="single" w:sz="4" w:space="0" w:color="auto"/>
              <w:right w:val="single" w:sz="4" w:space="0" w:color="auto"/>
            </w:tcBorders>
            <w:shd w:val="clear" w:color="auto" w:fill="auto"/>
            <w:hideMark/>
          </w:tcPr>
          <w:p w14:paraId="6542119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consignadas ao GND 2 ou GND 6, inclusive no âmbito do mesmo subtítulo da suplementação;</w:t>
            </w:r>
          </w:p>
        </w:tc>
        <w:tc>
          <w:tcPr>
            <w:tcW w:w="94" w:type="pct"/>
            <w:vAlign w:val="center"/>
            <w:hideMark/>
          </w:tcPr>
          <w:p w14:paraId="32A9668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59A024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259C4C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13 da LDO-2020;</w:t>
            </w:r>
          </w:p>
        </w:tc>
        <w:tc>
          <w:tcPr>
            <w:tcW w:w="1635" w:type="pct"/>
            <w:tcBorders>
              <w:top w:val="nil"/>
              <w:left w:val="nil"/>
              <w:bottom w:val="single" w:sz="4" w:space="0" w:color="auto"/>
              <w:right w:val="single" w:sz="4" w:space="0" w:color="auto"/>
            </w:tcBorders>
            <w:shd w:val="clear" w:color="auto" w:fill="auto"/>
            <w:hideMark/>
          </w:tcPr>
          <w:p w14:paraId="38DE01A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14 da LDO-2021;</w:t>
            </w:r>
          </w:p>
        </w:tc>
        <w:tc>
          <w:tcPr>
            <w:tcW w:w="1635" w:type="pct"/>
            <w:tcBorders>
              <w:top w:val="nil"/>
              <w:left w:val="nil"/>
              <w:bottom w:val="single" w:sz="4" w:space="0" w:color="auto"/>
              <w:right w:val="single" w:sz="4" w:space="0" w:color="auto"/>
            </w:tcBorders>
            <w:shd w:val="clear" w:color="auto" w:fill="auto"/>
            <w:hideMark/>
          </w:tcPr>
          <w:p w14:paraId="37F2E9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14 da Lei de Diretrizes Orçamentárias para 2021;</w:t>
            </w:r>
          </w:p>
        </w:tc>
        <w:tc>
          <w:tcPr>
            <w:tcW w:w="94" w:type="pct"/>
            <w:vAlign w:val="center"/>
            <w:hideMark/>
          </w:tcPr>
          <w:p w14:paraId="7D078C3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263034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05531F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excesso de arrecadação de participações e dividendos pagos por entidades integrantes da Administração Pública Federal indireta;</w:t>
            </w:r>
          </w:p>
        </w:tc>
        <w:tc>
          <w:tcPr>
            <w:tcW w:w="1635" w:type="pct"/>
            <w:tcBorders>
              <w:top w:val="nil"/>
              <w:left w:val="nil"/>
              <w:bottom w:val="single" w:sz="4" w:space="0" w:color="auto"/>
              <w:right w:val="single" w:sz="4" w:space="0" w:color="auto"/>
            </w:tcBorders>
            <w:shd w:val="clear" w:color="auto" w:fill="auto"/>
            <w:hideMark/>
          </w:tcPr>
          <w:p w14:paraId="7F6B572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excesso de arrecadação de participações e dividendos pagos por entidades integrantes da administração pública federal indireta;</w:t>
            </w:r>
          </w:p>
        </w:tc>
        <w:tc>
          <w:tcPr>
            <w:tcW w:w="1635" w:type="pct"/>
            <w:tcBorders>
              <w:top w:val="nil"/>
              <w:left w:val="nil"/>
              <w:bottom w:val="single" w:sz="4" w:space="0" w:color="auto"/>
              <w:right w:val="single" w:sz="4" w:space="0" w:color="auto"/>
            </w:tcBorders>
            <w:shd w:val="clear" w:color="auto" w:fill="auto"/>
            <w:hideMark/>
          </w:tcPr>
          <w:p w14:paraId="53FA6AD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excesso de arrecadação de participações e dividendos pagos por entidades integrantes da administração pública federal indireta;</w:t>
            </w:r>
          </w:p>
        </w:tc>
        <w:tc>
          <w:tcPr>
            <w:tcW w:w="94" w:type="pct"/>
            <w:vAlign w:val="center"/>
            <w:hideMark/>
          </w:tcPr>
          <w:p w14:paraId="48E2DDC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E28F67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B82329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5. excesso de arrecadação oriundo da transferência do resultado positivo do Banco Central do Brasil; e</w:t>
            </w:r>
          </w:p>
        </w:tc>
        <w:tc>
          <w:tcPr>
            <w:tcW w:w="1635" w:type="pct"/>
            <w:tcBorders>
              <w:top w:val="nil"/>
              <w:left w:val="nil"/>
              <w:bottom w:val="single" w:sz="4" w:space="0" w:color="auto"/>
              <w:right w:val="single" w:sz="4" w:space="0" w:color="auto"/>
            </w:tcBorders>
            <w:shd w:val="clear" w:color="auto" w:fill="auto"/>
            <w:hideMark/>
          </w:tcPr>
          <w:p w14:paraId="7CDB4BE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5. excesso de arrecadação oriundo da transferência do resultado positivo do Banco Central do Brasil; e</w:t>
            </w:r>
          </w:p>
        </w:tc>
        <w:tc>
          <w:tcPr>
            <w:tcW w:w="1635" w:type="pct"/>
            <w:tcBorders>
              <w:top w:val="nil"/>
              <w:left w:val="nil"/>
              <w:bottom w:val="single" w:sz="4" w:space="0" w:color="auto"/>
              <w:right w:val="single" w:sz="4" w:space="0" w:color="auto"/>
            </w:tcBorders>
            <w:shd w:val="clear" w:color="auto" w:fill="auto"/>
            <w:hideMark/>
          </w:tcPr>
          <w:p w14:paraId="03FBCBB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5. excesso de arrecadação oriundo da transferência do resultado positivo do Banco Central do Brasil; e</w:t>
            </w:r>
          </w:p>
        </w:tc>
        <w:tc>
          <w:tcPr>
            <w:tcW w:w="94" w:type="pct"/>
            <w:vAlign w:val="center"/>
            <w:hideMark/>
          </w:tcPr>
          <w:p w14:paraId="6DC3DE0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F779AA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483803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6. operações de créditos realizadas por meio da emissão de títulos de responsabilidade do Tesouro Nacional;</w:t>
            </w:r>
          </w:p>
        </w:tc>
        <w:tc>
          <w:tcPr>
            <w:tcW w:w="1635" w:type="pct"/>
            <w:tcBorders>
              <w:top w:val="nil"/>
              <w:left w:val="nil"/>
              <w:bottom w:val="single" w:sz="4" w:space="0" w:color="auto"/>
              <w:right w:val="single" w:sz="4" w:space="0" w:color="auto"/>
            </w:tcBorders>
            <w:shd w:val="clear" w:color="auto" w:fill="auto"/>
            <w:hideMark/>
          </w:tcPr>
          <w:p w14:paraId="53DA305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6. operações de créditos realizadas por meio da emissão de títulos de responsabilidade do Tesouro Nacional;</w:t>
            </w:r>
          </w:p>
        </w:tc>
        <w:tc>
          <w:tcPr>
            <w:tcW w:w="1635" w:type="pct"/>
            <w:tcBorders>
              <w:top w:val="nil"/>
              <w:left w:val="nil"/>
              <w:bottom w:val="single" w:sz="4" w:space="0" w:color="auto"/>
              <w:right w:val="single" w:sz="4" w:space="0" w:color="auto"/>
            </w:tcBorders>
            <w:shd w:val="clear" w:color="auto" w:fill="auto"/>
            <w:hideMark/>
          </w:tcPr>
          <w:p w14:paraId="747D778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6. operações de créditos realizadas por meio da emissão de títulos de responsabilidade do Tesouro Nacional;</w:t>
            </w:r>
          </w:p>
        </w:tc>
        <w:tc>
          <w:tcPr>
            <w:tcW w:w="94" w:type="pct"/>
            <w:vAlign w:val="center"/>
            <w:hideMark/>
          </w:tcPr>
          <w:p w14:paraId="0C608FC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A1A28D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A75EE8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à execução da Política de Garantia de Preços Mínimos e à Formação e Administração de Estoques Reguladores e Estratégicos de Produtos Agropecuários, mediante a utilização de recursos provenientes de anulação de dotações que lhes tenham sido consignadas;</w:t>
            </w:r>
          </w:p>
        </w:tc>
        <w:tc>
          <w:tcPr>
            <w:tcW w:w="1635" w:type="pct"/>
            <w:tcBorders>
              <w:top w:val="nil"/>
              <w:left w:val="nil"/>
              <w:bottom w:val="single" w:sz="4" w:space="0" w:color="auto"/>
              <w:right w:val="single" w:sz="4" w:space="0" w:color="auto"/>
            </w:tcBorders>
            <w:shd w:val="clear" w:color="auto" w:fill="auto"/>
            <w:hideMark/>
          </w:tcPr>
          <w:p w14:paraId="794DCCC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38B5A63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94" w:type="pct"/>
            <w:vAlign w:val="center"/>
            <w:hideMark/>
          </w:tcPr>
          <w:p w14:paraId="2BB56CC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008987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89D9C3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às transferências aos fundos constitucionais de financiamento do Norte, Nordeste e Centro-Oeste, nos termos da Lei n</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7.827, de 27 de setembro de 1989, com recursos provenientes de:</w:t>
            </w:r>
          </w:p>
        </w:tc>
        <w:tc>
          <w:tcPr>
            <w:tcW w:w="1635" w:type="pct"/>
            <w:tcBorders>
              <w:top w:val="nil"/>
              <w:left w:val="nil"/>
              <w:bottom w:val="single" w:sz="4" w:space="0" w:color="auto"/>
              <w:right w:val="single" w:sz="4" w:space="0" w:color="auto"/>
            </w:tcBorders>
            <w:shd w:val="clear" w:color="auto" w:fill="auto"/>
            <w:hideMark/>
          </w:tcPr>
          <w:p w14:paraId="217DE6B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às transferências aos fundos constitucionais de financiamento do Norte, Nordeste e Centro-Oeste, nos termos da Lei no 7.827, de 27 de setembro de 1989, com recursos provenientes de:</w:t>
            </w:r>
          </w:p>
        </w:tc>
        <w:tc>
          <w:tcPr>
            <w:tcW w:w="1635" w:type="pct"/>
            <w:tcBorders>
              <w:top w:val="nil"/>
              <w:left w:val="nil"/>
              <w:bottom w:val="single" w:sz="4" w:space="0" w:color="auto"/>
              <w:right w:val="single" w:sz="4" w:space="0" w:color="auto"/>
            </w:tcBorders>
            <w:shd w:val="clear" w:color="auto" w:fill="auto"/>
            <w:hideMark/>
          </w:tcPr>
          <w:p w14:paraId="76087E9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às transferências aos fundos constitucionais de financiamento do Norte, do Nordeste e do Centro-Oeste, nos termos do disposto na Lei nº 7.827, de 27 de setembro de 1989, com recursos provenientes de:</w:t>
            </w:r>
          </w:p>
        </w:tc>
        <w:tc>
          <w:tcPr>
            <w:tcW w:w="94" w:type="pct"/>
            <w:vAlign w:val="center"/>
            <w:hideMark/>
          </w:tcPr>
          <w:p w14:paraId="3EEDB36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FEEABE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4CEC8F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w:t>
            </w:r>
          </w:p>
        </w:tc>
        <w:tc>
          <w:tcPr>
            <w:tcW w:w="1635" w:type="pct"/>
            <w:tcBorders>
              <w:top w:val="nil"/>
              <w:left w:val="nil"/>
              <w:bottom w:val="single" w:sz="4" w:space="0" w:color="auto"/>
              <w:right w:val="single" w:sz="4" w:space="0" w:color="auto"/>
            </w:tcBorders>
            <w:shd w:val="clear" w:color="auto" w:fill="auto"/>
            <w:hideMark/>
          </w:tcPr>
          <w:p w14:paraId="2C01094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w:t>
            </w:r>
          </w:p>
        </w:tc>
        <w:tc>
          <w:tcPr>
            <w:tcW w:w="1635" w:type="pct"/>
            <w:tcBorders>
              <w:top w:val="nil"/>
              <w:left w:val="nil"/>
              <w:bottom w:val="single" w:sz="4" w:space="0" w:color="auto"/>
              <w:right w:val="single" w:sz="4" w:space="0" w:color="auto"/>
            </w:tcBorders>
            <w:shd w:val="clear" w:color="auto" w:fill="auto"/>
            <w:hideMark/>
          </w:tcPr>
          <w:p w14:paraId="3ECE605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w:t>
            </w:r>
          </w:p>
        </w:tc>
        <w:tc>
          <w:tcPr>
            <w:tcW w:w="94" w:type="pct"/>
            <w:vAlign w:val="center"/>
            <w:hideMark/>
          </w:tcPr>
          <w:p w14:paraId="0E53624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6C605D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246139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excesso de arrecadação ou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de recursos relativos a fontes que tenham vinculação constitucional ou legal; e</w:t>
            </w:r>
          </w:p>
        </w:tc>
        <w:tc>
          <w:tcPr>
            <w:tcW w:w="1635" w:type="pct"/>
            <w:tcBorders>
              <w:top w:val="nil"/>
              <w:left w:val="nil"/>
              <w:bottom w:val="single" w:sz="4" w:space="0" w:color="auto"/>
              <w:right w:val="single" w:sz="4" w:space="0" w:color="auto"/>
            </w:tcBorders>
            <w:shd w:val="clear" w:color="auto" w:fill="auto"/>
            <w:hideMark/>
          </w:tcPr>
          <w:p w14:paraId="056A4AB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excesso de arrecadação ou superávit financeiro de recursos relativos a fontes que tenham vinculação constitucional ou legal; e</w:t>
            </w:r>
          </w:p>
        </w:tc>
        <w:tc>
          <w:tcPr>
            <w:tcW w:w="1635" w:type="pct"/>
            <w:tcBorders>
              <w:top w:val="nil"/>
              <w:left w:val="nil"/>
              <w:bottom w:val="single" w:sz="4" w:space="0" w:color="auto"/>
              <w:right w:val="single" w:sz="4" w:space="0" w:color="auto"/>
            </w:tcBorders>
            <w:shd w:val="clear" w:color="auto" w:fill="auto"/>
            <w:hideMark/>
          </w:tcPr>
          <w:p w14:paraId="59C0430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excesso de arrecadação ou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de recursos relativos a fontes que tenham vinculação constitucional ou legal; e</w:t>
            </w:r>
          </w:p>
        </w:tc>
        <w:tc>
          <w:tcPr>
            <w:tcW w:w="94" w:type="pct"/>
            <w:vAlign w:val="center"/>
            <w:hideMark/>
          </w:tcPr>
          <w:p w14:paraId="3FD8AF3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5DAD16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5DA68B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anulação de dotações classificadas com “RP 0”, “RP 1” e “RP 2”, até o limite de 20% (vinte por cento);</w:t>
            </w:r>
          </w:p>
        </w:tc>
        <w:tc>
          <w:tcPr>
            <w:tcW w:w="1635" w:type="pct"/>
            <w:tcBorders>
              <w:top w:val="nil"/>
              <w:left w:val="nil"/>
              <w:bottom w:val="single" w:sz="4" w:space="0" w:color="auto"/>
              <w:right w:val="single" w:sz="4" w:space="0" w:color="auto"/>
            </w:tcBorders>
            <w:shd w:val="clear" w:color="auto" w:fill="auto"/>
            <w:hideMark/>
          </w:tcPr>
          <w:p w14:paraId="46F0E28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anulação de dotações classificadas nesta Lei com “RP 0”, “RP 1” e “RP 2”, até o limite de 20% (vinte por cento) do montante total consignado nesta Lei a essas despesas;</w:t>
            </w:r>
          </w:p>
        </w:tc>
        <w:tc>
          <w:tcPr>
            <w:tcW w:w="1635" w:type="pct"/>
            <w:tcBorders>
              <w:top w:val="nil"/>
              <w:left w:val="nil"/>
              <w:bottom w:val="single" w:sz="4" w:space="0" w:color="auto"/>
              <w:right w:val="single" w:sz="4" w:space="0" w:color="auto"/>
            </w:tcBorders>
            <w:shd w:val="clear" w:color="auto" w:fill="auto"/>
            <w:hideMark/>
          </w:tcPr>
          <w:p w14:paraId="222EC33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anulação de dotações classificadas com “RP 0”, “RP 1” e “RP 2”, até o limite de vinte por cento;</w:t>
            </w:r>
          </w:p>
        </w:tc>
        <w:tc>
          <w:tcPr>
            <w:tcW w:w="94" w:type="pct"/>
            <w:vAlign w:val="center"/>
            <w:hideMark/>
          </w:tcPr>
          <w:p w14:paraId="7703BF9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349197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6A182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a cada subtítulo, exceto nos casos em que possa ser suplementado com fundamento nas demais alíneas deste inciso, até o limite de 20% (vinte por cento) do respectivo valor,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4D1D95F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a cada subtítulo, exceto nos casos em que possa ser suplementado com fundamento nas demais alíneas deste inciso, até o limite de vinte por cento do respectivo valor,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030EC3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a cada subtítulo, exceto nas hipóteses em que possa ser suplementado com fundamento no disposto nas demais alíneas deste inciso, até o limite de vinte por cento do respectivo valor, mediante a utilização de recursos provenientes de:</w:t>
            </w:r>
          </w:p>
        </w:tc>
        <w:tc>
          <w:tcPr>
            <w:tcW w:w="94" w:type="pct"/>
            <w:vAlign w:val="center"/>
            <w:hideMark/>
          </w:tcPr>
          <w:p w14:paraId="68759E5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0EC728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6621C1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20%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1CDC1A2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42E4812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vinte por cento do valor do subtítulo objeto da anulação;</w:t>
            </w:r>
          </w:p>
        </w:tc>
        <w:tc>
          <w:tcPr>
            <w:tcW w:w="94" w:type="pct"/>
            <w:vAlign w:val="center"/>
            <w:hideMark/>
          </w:tcPr>
          <w:p w14:paraId="533B31A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5E05EF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9F2EB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13 da LDO-2020; e</w:t>
            </w:r>
          </w:p>
        </w:tc>
        <w:tc>
          <w:tcPr>
            <w:tcW w:w="1635" w:type="pct"/>
            <w:tcBorders>
              <w:top w:val="nil"/>
              <w:left w:val="nil"/>
              <w:bottom w:val="single" w:sz="4" w:space="0" w:color="auto"/>
              <w:right w:val="single" w:sz="4" w:space="0" w:color="auto"/>
            </w:tcBorders>
            <w:shd w:val="clear" w:color="auto" w:fill="auto"/>
            <w:hideMark/>
          </w:tcPr>
          <w:p w14:paraId="674839F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reserva de contingência, inclusive à conta de recursos próprios e vinculados, observado o disposto no § 2º do art. 14 da LDO-2021; </w:t>
            </w:r>
          </w:p>
        </w:tc>
        <w:tc>
          <w:tcPr>
            <w:tcW w:w="1635" w:type="pct"/>
            <w:tcBorders>
              <w:top w:val="nil"/>
              <w:left w:val="nil"/>
              <w:bottom w:val="single" w:sz="4" w:space="0" w:color="auto"/>
              <w:right w:val="single" w:sz="4" w:space="0" w:color="auto"/>
            </w:tcBorders>
            <w:shd w:val="clear" w:color="auto" w:fill="auto"/>
            <w:hideMark/>
          </w:tcPr>
          <w:p w14:paraId="58E59F9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reserva de contingência, inclusive à conta de recursos próprios e vinculados, observado o disposto no § 2º do art. 14 da Lei de Diretrizes Orçamentárias para 2021; </w:t>
            </w:r>
          </w:p>
        </w:tc>
        <w:tc>
          <w:tcPr>
            <w:tcW w:w="94" w:type="pct"/>
            <w:vAlign w:val="center"/>
            <w:hideMark/>
          </w:tcPr>
          <w:p w14:paraId="7C272C6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D5F12B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BA8E07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2019, nos termos do art. 43, §§ 1º, inciso I, e 2º, da Lei nº 4.320, de 1964; e</w:t>
            </w:r>
          </w:p>
        </w:tc>
        <w:tc>
          <w:tcPr>
            <w:tcW w:w="1635" w:type="pct"/>
            <w:tcBorders>
              <w:top w:val="nil"/>
              <w:left w:val="nil"/>
              <w:bottom w:val="single" w:sz="4" w:space="0" w:color="auto"/>
              <w:right w:val="single" w:sz="4" w:space="0" w:color="auto"/>
            </w:tcBorders>
            <w:shd w:val="clear" w:color="auto" w:fill="auto"/>
            <w:hideMark/>
          </w:tcPr>
          <w:p w14:paraId="68B7CC7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superávit financeiro apurado no balanço patrimonial do exercício de 2020, nos termos do art. 43, § 1º, inciso I, e § 2º, da Lei nº 4.320, de 1964; e</w:t>
            </w:r>
          </w:p>
        </w:tc>
        <w:tc>
          <w:tcPr>
            <w:tcW w:w="1635" w:type="pct"/>
            <w:tcBorders>
              <w:top w:val="nil"/>
              <w:left w:val="nil"/>
              <w:bottom w:val="single" w:sz="4" w:space="0" w:color="auto"/>
              <w:right w:val="single" w:sz="4" w:space="0" w:color="auto"/>
            </w:tcBorders>
            <w:shd w:val="clear" w:color="auto" w:fill="auto"/>
            <w:hideMark/>
          </w:tcPr>
          <w:p w14:paraId="6E2B8A2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2020, nos termos do disposto no inciso I do § 1º e no § 2º do art. 43 da Lei nº 4.320, de 1964; e</w:t>
            </w:r>
          </w:p>
        </w:tc>
        <w:tc>
          <w:tcPr>
            <w:tcW w:w="94" w:type="pct"/>
            <w:vAlign w:val="center"/>
            <w:hideMark/>
          </w:tcPr>
          <w:p w14:paraId="1760F33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DC40CE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35CF35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5FF0C8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excesso de arrecadação, nos termos do art. 43, § 1º, inciso II, e § 3º, da Lei nº 4.320, de 1964; e</w:t>
            </w:r>
          </w:p>
        </w:tc>
        <w:tc>
          <w:tcPr>
            <w:tcW w:w="1635" w:type="pct"/>
            <w:tcBorders>
              <w:top w:val="nil"/>
              <w:left w:val="nil"/>
              <w:bottom w:val="single" w:sz="4" w:space="0" w:color="auto"/>
              <w:right w:val="single" w:sz="4" w:space="0" w:color="auto"/>
            </w:tcBorders>
            <w:shd w:val="clear" w:color="auto" w:fill="auto"/>
            <w:hideMark/>
          </w:tcPr>
          <w:p w14:paraId="335B976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excesso de arrecadação, nos termos do disposto no inciso II do § 1º e no § 3º do art. 43 da Lei nº 4.320, de 1964; e</w:t>
            </w:r>
          </w:p>
        </w:tc>
        <w:tc>
          <w:tcPr>
            <w:tcW w:w="94" w:type="pct"/>
            <w:vAlign w:val="center"/>
            <w:hideMark/>
          </w:tcPr>
          <w:p w14:paraId="5BCD4B0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AF6287"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52EFC9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f) à reserva de contingência, mediante a utilização de recursos provenientes da anulação de dotações sujeitas aos limites estabelecidos no art. 107 do Ato das Disposições Constitucionais Transitórias, quando for demonstrado no relatório da avaliação bimestral de que trata o art. 9º da Lei de Responsabilidade Fiscal a necessidade de redução do total de despesas sujeitas aos referidos limites;</w:t>
            </w:r>
          </w:p>
        </w:tc>
        <w:tc>
          <w:tcPr>
            <w:tcW w:w="1635" w:type="pct"/>
            <w:tcBorders>
              <w:top w:val="nil"/>
              <w:left w:val="nil"/>
              <w:bottom w:val="single" w:sz="4" w:space="0" w:color="auto"/>
              <w:right w:val="single" w:sz="4" w:space="0" w:color="auto"/>
            </w:tcBorders>
            <w:shd w:val="clear" w:color="auto" w:fill="auto"/>
            <w:hideMark/>
          </w:tcPr>
          <w:p w14:paraId="469BFEA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à reserva de contingência, mediante a utilização de recursos provenientes da anulação de dotações sujeitas aos limites estabelecidos no art. 107 do Ato das Disposições Constitucionais Transitórias, quando for demonstrado no relatório da avaliação bimestral de que trata o art. 9º da Lei Complementar nº 101, de 2000 – Lei de Responsabilidade Fiscal, a necessidade de redução do total de despesas sujeitas aos referidos limites;</w:t>
            </w:r>
          </w:p>
        </w:tc>
        <w:tc>
          <w:tcPr>
            <w:tcW w:w="1635" w:type="pct"/>
            <w:tcBorders>
              <w:top w:val="nil"/>
              <w:left w:val="nil"/>
              <w:bottom w:val="single" w:sz="4" w:space="0" w:color="auto"/>
              <w:right w:val="single" w:sz="4" w:space="0" w:color="auto"/>
            </w:tcBorders>
            <w:shd w:val="clear" w:color="auto" w:fill="auto"/>
            <w:hideMark/>
          </w:tcPr>
          <w:p w14:paraId="6984F41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à reserva de contingência, mediante a utilização de recursos provenientes da anulação de dotações sujeitas aos limites estabelecidos no art. 107 do Ato das Disposições Constitucionais Transitórias, quando for demonstrada no relatório da avaliação bimestral de que trata o art. 9º da Lei Complementar nº 101, de 2000 - Lei de Responsabilidade Fiscal a necessidade de redução do total de despesas sujeitas aos referidos limites;</w:t>
            </w:r>
          </w:p>
        </w:tc>
        <w:tc>
          <w:tcPr>
            <w:tcW w:w="94" w:type="pct"/>
            <w:vAlign w:val="center"/>
            <w:hideMark/>
          </w:tcPr>
          <w:p w14:paraId="2C9491F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788DAD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563B3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com “RP 1” destinadas:</w:t>
            </w:r>
          </w:p>
        </w:tc>
        <w:tc>
          <w:tcPr>
            <w:tcW w:w="1635" w:type="pct"/>
            <w:tcBorders>
              <w:top w:val="nil"/>
              <w:left w:val="nil"/>
              <w:bottom w:val="single" w:sz="4" w:space="0" w:color="auto"/>
              <w:right w:val="single" w:sz="4" w:space="0" w:color="auto"/>
            </w:tcBorders>
            <w:shd w:val="clear" w:color="auto" w:fill="auto"/>
            <w:hideMark/>
          </w:tcPr>
          <w:p w14:paraId="2CF0DD7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nesta Lei com “RP 1” destinadas:</w:t>
            </w:r>
          </w:p>
        </w:tc>
        <w:tc>
          <w:tcPr>
            <w:tcW w:w="1635" w:type="pct"/>
            <w:tcBorders>
              <w:top w:val="nil"/>
              <w:left w:val="nil"/>
              <w:bottom w:val="single" w:sz="4" w:space="0" w:color="auto"/>
              <w:right w:val="single" w:sz="4" w:space="0" w:color="auto"/>
            </w:tcBorders>
            <w:shd w:val="clear" w:color="auto" w:fill="auto"/>
            <w:hideMark/>
          </w:tcPr>
          <w:p w14:paraId="2F6E2F5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com “RP 1” destinadas:</w:t>
            </w:r>
          </w:p>
        </w:tc>
        <w:tc>
          <w:tcPr>
            <w:tcW w:w="94" w:type="pct"/>
            <w:vAlign w:val="center"/>
            <w:hideMark/>
          </w:tcPr>
          <w:p w14:paraId="311A42F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5CA077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83F8E3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a despesas constantes de item do Quadro 9A - Demonstrativo dos Resultados Primário e Nominal do Governo Central, exceto as que possam ser suplementadas com fundamento nas demais alíneas deste inciso,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7940C63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a despesas constantes de item do Quadro 9A - Demonstrativo dos Resultados Primário e Nominal do Governo Central, exceto as que possam ser suplementadas com fundamento nas demais alíneas deste inciso,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45007F0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a despesas constantes de item do Quadro 9A - Demonstrativo dos Resultados Primário e Nominal do Governo Central, exceto aquelas que possam ser suplementadas com fundamento no disposto nas alíneas “b”, “c”, “d” e “e”, mediante a utilização de recursos provenientes de:</w:t>
            </w:r>
          </w:p>
        </w:tc>
        <w:tc>
          <w:tcPr>
            <w:tcW w:w="94" w:type="pct"/>
            <w:vAlign w:val="center"/>
            <w:hideMark/>
          </w:tcPr>
          <w:p w14:paraId="3F15E39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3A9451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28CCBE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20% (vinte por cento) das dotações consignadas em “RP 1”;</w:t>
            </w:r>
          </w:p>
        </w:tc>
        <w:tc>
          <w:tcPr>
            <w:tcW w:w="1635" w:type="pct"/>
            <w:tcBorders>
              <w:top w:val="nil"/>
              <w:left w:val="nil"/>
              <w:bottom w:val="single" w:sz="4" w:space="0" w:color="auto"/>
              <w:right w:val="single" w:sz="4" w:space="0" w:color="auto"/>
            </w:tcBorders>
            <w:shd w:val="clear" w:color="auto" w:fill="auto"/>
            <w:hideMark/>
          </w:tcPr>
          <w:p w14:paraId="1E78145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classificadas nesta Lei com “RP 1”;</w:t>
            </w:r>
          </w:p>
        </w:tc>
        <w:tc>
          <w:tcPr>
            <w:tcW w:w="1635" w:type="pct"/>
            <w:tcBorders>
              <w:top w:val="nil"/>
              <w:left w:val="nil"/>
              <w:bottom w:val="single" w:sz="4" w:space="0" w:color="auto"/>
              <w:right w:val="single" w:sz="4" w:space="0" w:color="auto"/>
            </w:tcBorders>
            <w:shd w:val="clear" w:color="auto" w:fill="auto"/>
            <w:hideMark/>
          </w:tcPr>
          <w:p w14:paraId="7FB063B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classificadas com “RP 1”;</w:t>
            </w:r>
          </w:p>
        </w:tc>
        <w:tc>
          <w:tcPr>
            <w:tcW w:w="94" w:type="pct"/>
            <w:vAlign w:val="center"/>
            <w:hideMark/>
          </w:tcPr>
          <w:p w14:paraId="2CEEE3E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CC72C5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FCD7EF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com “RP 2”;</w:t>
            </w:r>
          </w:p>
        </w:tc>
        <w:tc>
          <w:tcPr>
            <w:tcW w:w="1635" w:type="pct"/>
            <w:tcBorders>
              <w:top w:val="nil"/>
              <w:left w:val="nil"/>
              <w:bottom w:val="single" w:sz="4" w:space="0" w:color="auto"/>
              <w:right w:val="single" w:sz="4" w:space="0" w:color="auto"/>
            </w:tcBorders>
            <w:shd w:val="clear" w:color="auto" w:fill="auto"/>
            <w:hideMark/>
          </w:tcPr>
          <w:p w14:paraId="398BC4B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nesta Lei com “RP 2”;</w:t>
            </w:r>
          </w:p>
        </w:tc>
        <w:tc>
          <w:tcPr>
            <w:tcW w:w="1635" w:type="pct"/>
            <w:tcBorders>
              <w:top w:val="nil"/>
              <w:left w:val="nil"/>
              <w:bottom w:val="single" w:sz="4" w:space="0" w:color="auto"/>
              <w:right w:val="single" w:sz="4" w:space="0" w:color="auto"/>
            </w:tcBorders>
            <w:shd w:val="clear" w:color="auto" w:fill="auto"/>
            <w:hideMark/>
          </w:tcPr>
          <w:p w14:paraId="42072A6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classificadas com “RP 2”;</w:t>
            </w:r>
          </w:p>
        </w:tc>
        <w:tc>
          <w:tcPr>
            <w:tcW w:w="94" w:type="pct"/>
            <w:vAlign w:val="center"/>
            <w:hideMark/>
          </w:tcPr>
          <w:p w14:paraId="27F27D8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91CE56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FFBEBB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13 da LDO-2020; e</w:t>
            </w:r>
          </w:p>
        </w:tc>
        <w:tc>
          <w:tcPr>
            <w:tcW w:w="1635" w:type="pct"/>
            <w:tcBorders>
              <w:top w:val="nil"/>
              <w:left w:val="nil"/>
              <w:bottom w:val="single" w:sz="4" w:space="0" w:color="auto"/>
              <w:right w:val="single" w:sz="4" w:space="0" w:color="auto"/>
            </w:tcBorders>
            <w:shd w:val="clear" w:color="auto" w:fill="auto"/>
            <w:hideMark/>
          </w:tcPr>
          <w:p w14:paraId="1E8E2EC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14 da LDO-2021; e</w:t>
            </w:r>
          </w:p>
        </w:tc>
        <w:tc>
          <w:tcPr>
            <w:tcW w:w="1635" w:type="pct"/>
            <w:tcBorders>
              <w:top w:val="nil"/>
              <w:left w:val="nil"/>
              <w:bottom w:val="single" w:sz="4" w:space="0" w:color="auto"/>
              <w:right w:val="single" w:sz="4" w:space="0" w:color="auto"/>
            </w:tcBorders>
            <w:shd w:val="clear" w:color="auto" w:fill="auto"/>
            <w:hideMark/>
          </w:tcPr>
          <w:p w14:paraId="4FA5990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inclusive à conta de recursos próprios e vinculados, observado o disposto no § 2º do art. 14 da Lei de Diretrizes Orçamentárias para 2021; e</w:t>
            </w:r>
          </w:p>
        </w:tc>
        <w:tc>
          <w:tcPr>
            <w:tcW w:w="94" w:type="pct"/>
            <w:vAlign w:val="center"/>
            <w:hideMark/>
          </w:tcPr>
          <w:p w14:paraId="1EED853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ABD8D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49A5AE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4.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2019, nos termos do art. 43, §§ 1º, inciso I, e 2º, da Lei nº 4.320, de 1964;</w:t>
            </w:r>
          </w:p>
        </w:tc>
        <w:tc>
          <w:tcPr>
            <w:tcW w:w="1635" w:type="pct"/>
            <w:tcBorders>
              <w:top w:val="nil"/>
              <w:left w:val="nil"/>
              <w:bottom w:val="single" w:sz="4" w:space="0" w:color="auto"/>
              <w:right w:val="single" w:sz="4" w:space="0" w:color="auto"/>
            </w:tcBorders>
            <w:shd w:val="clear" w:color="auto" w:fill="auto"/>
            <w:hideMark/>
          </w:tcPr>
          <w:p w14:paraId="309DC3E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superávit financeiro apurado no balanço patrimonial do exercício de 2020, nos termos do art. 43, § 1º, inciso I, e § 2º, da Lei nº 4.320, de 1964;</w:t>
            </w:r>
          </w:p>
        </w:tc>
        <w:tc>
          <w:tcPr>
            <w:tcW w:w="1635" w:type="pct"/>
            <w:tcBorders>
              <w:top w:val="nil"/>
              <w:left w:val="nil"/>
              <w:bottom w:val="single" w:sz="4" w:space="0" w:color="auto"/>
              <w:right w:val="single" w:sz="4" w:space="0" w:color="auto"/>
            </w:tcBorders>
            <w:shd w:val="clear" w:color="auto" w:fill="auto"/>
            <w:hideMark/>
          </w:tcPr>
          <w:p w14:paraId="2F7258E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4.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apurado no balanço patrimonial do exercício de 2020, nos termos do disposto no inciso I do § 1º e no § 2º do art. 43 da Lei nº 4.320, de 1964;</w:t>
            </w:r>
          </w:p>
        </w:tc>
        <w:tc>
          <w:tcPr>
            <w:tcW w:w="94" w:type="pct"/>
            <w:vAlign w:val="center"/>
            <w:hideMark/>
          </w:tcPr>
          <w:p w14:paraId="50C96EC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208D02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DAA259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transferências constitucionais ou legais aos Estados, ao Distrito Federal e aos Municípios; às despesas do Fundo de Amparo ao Trabalhador - FAT; e ao complemento da atualização monetária do saldo do Fundo de Garantia do Tempo de Serviço - FGTS, com recursos provenientes de:</w:t>
            </w:r>
          </w:p>
        </w:tc>
        <w:tc>
          <w:tcPr>
            <w:tcW w:w="1635" w:type="pct"/>
            <w:tcBorders>
              <w:top w:val="nil"/>
              <w:left w:val="nil"/>
              <w:bottom w:val="single" w:sz="4" w:space="0" w:color="auto"/>
              <w:right w:val="single" w:sz="4" w:space="0" w:color="auto"/>
            </w:tcBorders>
            <w:shd w:val="clear" w:color="auto" w:fill="auto"/>
            <w:hideMark/>
          </w:tcPr>
          <w:p w14:paraId="5371E7C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transferências constitucionais ou legais aos Estados, ao Distrito Federal e aos Municípios; às despesas do Fundo de Amparo ao Trabalhador - FAT; e ao complemento da atualização monetária do saldo do Fundo de Garantia do Tempo de Serviço - FGTS, com recursos provenientes de:</w:t>
            </w:r>
          </w:p>
        </w:tc>
        <w:tc>
          <w:tcPr>
            <w:tcW w:w="1635" w:type="pct"/>
            <w:tcBorders>
              <w:top w:val="nil"/>
              <w:left w:val="nil"/>
              <w:bottom w:val="single" w:sz="4" w:space="0" w:color="auto"/>
              <w:right w:val="single" w:sz="4" w:space="0" w:color="auto"/>
            </w:tcBorders>
            <w:shd w:val="clear" w:color="auto" w:fill="auto"/>
            <w:hideMark/>
          </w:tcPr>
          <w:p w14:paraId="53D4AA4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transferências constitucionais ou legais aos Estados, ao Distrito Federal e aos Municípios, às despesas do Fundo de Amparo ao Trabalhador - FAT e ao complemento da atualização monetária do saldo do Fundo de Garantia do Tempo de Serviço - FGTS, com recursos provenientes de:</w:t>
            </w:r>
          </w:p>
        </w:tc>
        <w:tc>
          <w:tcPr>
            <w:tcW w:w="94" w:type="pct"/>
            <w:vAlign w:val="center"/>
            <w:hideMark/>
          </w:tcPr>
          <w:p w14:paraId="20957DD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28ADF4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7276E5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 e</w:t>
            </w:r>
          </w:p>
        </w:tc>
        <w:tc>
          <w:tcPr>
            <w:tcW w:w="1635" w:type="pct"/>
            <w:tcBorders>
              <w:top w:val="nil"/>
              <w:left w:val="nil"/>
              <w:bottom w:val="single" w:sz="4" w:space="0" w:color="auto"/>
              <w:right w:val="single" w:sz="4" w:space="0" w:color="auto"/>
            </w:tcBorders>
            <w:shd w:val="clear" w:color="auto" w:fill="auto"/>
            <w:hideMark/>
          </w:tcPr>
          <w:p w14:paraId="4EC0120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 e</w:t>
            </w:r>
          </w:p>
        </w:tc>
        <w:tc>
          <w:tcPr>
            <w:tcW w:w="1635" w:type="pct"/>
            <w:tcBorders>
              <w:top w:val="nil"/>
              <w:left w:val="nil"/>
              <w:bottom w:val="single" w:sz="4" w:space="0" w:color="auto"/>
              <w:right w:val="single" w:sz="4" w:space="0" w:color="auto"/>
            </w:tcBorders>
            <w:shd w:val="clear" w:color="auto" w:fill="auto"/>
            <w:hideMark/>
          </w:tcPr>
          <w:p w14:paraId="3981B43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que lhes tenham sido consignadas; e</w:t>
            </w:r>
          </w:p>
        </w:tc>
        <w:tc>
          <w:tcPr>
            <w:tcW w:w="94" w:type="pct"/>
            <w:vAlign w:val="center"/>
            <w:hideMark/>
          </w:tcPr>
          <w:p w14:paraId="3FEBC25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5CD112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4A409D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excesso de arrecadação ou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de receitas que tenham vinculação constitucional ou legal;</w:t>
            </w:r>
          </w:p>
        </w:tc>
        <w:tc>
          <w:tcPr>
            <w:tcW w:w="1635" w:type="pct"/>
            <w:tcBorders>
              <w:top w:val="nil"/>
              <w:left w:val="nil"/>
              <w:bottom w:val="single" w:sz="4" w:space="0" w:color="auto"/>
              <w:right w:val="single" w:sz="4" w:space="0" w:color="auto"/>
            </w:tcBorders>
            <w:shd w:val="clear" w:color="auto" w:fill="auto"/>
            <w:hideMark/>
          </w:tcPr>
          <w:p w14:paraId="141B858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excesso de arrecadação ou superávit financeiro de receitas que tenham vinculação constitucional ou legal;</w:t>
            </w:r>
          </w:p>
        </w:tc>
        <w:tc>
          <w:tcPr>
            <w:tcW w:w="1635" w:type="pct"/>
            <w:tcBorders>
              <w:top w:val="nil"/>
              <w:left w:val="nil"/>
              <w:bottom w:val="single" w:sz="4" w:space="0" w:color="auto"/>
              <w:right w:val="single" w:sz="4" w:space="0" w:color="auto"/>
            </w:tcBorders>
            <w:shd w:val="clear" w:color="auto" w:fill="auto"/>
            <w:hideMark/>
          </w:tcPr>
          <w:p w14:paraId="7EDD895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excesso de arrecadação ou </w:t>
            </w:r>
            <w:r w:rsidRPr="002B346D">
              <w:rPr>
                <w:rFonts w:eastAsia="Times New Roman" w:cstheme="minorHAnsi"/>
                <w:b/>
                <w:bCs/>
                <w:color w:val="000000"/>
                <w:sz w:val="20"/>
                <w:szCs w:val="20"/>
                <w:lang w:eastAsia="pt-BR"/>
              </w:rPr>
              <w:t xml:space="preserve">superavit </w:t>
            </w:r>
            <w:r w:rsidRPr="002B346D">
              <w:rPr>
                <w:rFonts w:eastAsia="Times New Roman" w:cstheme="minorHAnsi"/>
                <w:color w:val="000000"/>
                <w:sz w:val="20"/>
                <w:szCs w:val="20"/>
                <w:lang w:eastAsia="pt-BR"/>
              </w:rPr>
              <w:t>financeiro de receitas que tenham vinculação constitucional ou legal;</w:t>
            </w:r>
          </w:p>
        </w:tc>
        <w:tc>
          <w:tcPr>
            <w:tcW w:w="94" w:type="pct"/>
            <w:vAlign w:val="center"/>
            <w:hideMark/>
          </w:tcPr>
          <w:p w14:paraId="13EBBD6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5D0993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718A425"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c) aos grupos de natureza de despesa “3 - Outras Despesas Correntes”, “4 - Investimentos” e “5 - Inversões Financeiras”, mediante a utilização de recursos provenientes de anulação de dotações consignadas a esses grupos no âmbito do mesmo subtítulo objeto da suplementação; </w:t>
            </w:r>
          </w:p>
        </w:tc>
        <w:tc>
          <w:tcPr>
            <w:tcW w:w="1635" w:type="pct"/>
            <w:tcBorders>
              <w:top w:val="nil"/>
              <w:left w:val="nil"/>
              <w:bottom w:val="single" w:sz="4" w:space="0" w:color="auto"/>
              <w:right w:val="single" w:sz="4" w:space="0" w:color="auto"/>
            </w:tcBorders>
            <w:shd w:val="clear" w:color="auto" w:fill="auto"/>
            <w:hideMark/>
          </w:tcPr>
          <w:p w14:paraId="475DED24"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c) aos grupos de natureza de despesa “3 - Outras Despesas Correntes”, “4 - Investimentos” e “5 - Inversões Financeiras”, mediante a utilização de recursos provenientes de anulação de dotações consignadas a esses grupos no âmbito do mesmo subtítulo objeto da suplementação; </w:t>
            </w:r>
          </w:p>
        </w:tc>
        <w:tc>
          <w:tcPr>
            <w:tcW w:w="1635" w:type="pct"/>
            <w:tcBorders>
              <w:top w:val="nil"/>
              <w:left w:val="nil"/>
              <w:bottom w:val="single" w:sz="4" w:space="0" w:color="auto"/>
              <w:right w:val="single" w:sz="4" w:space="0" w:color="auto"/>
            </w:tcBorders>
            <w:shd w:val="clear" w:color="auto" w:fill="auto"/>
            <w:hideMark/>
          </w:tcPr>
          <w:p w14:paraId="795F65C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aos grupos de natureza de despesa “3 - Outras Despesas Correntes”, “4 - Investimentos” e “5 - Inversões Financeiras”, mediante a utilização de recursos provenientes de anulação de dotações consignadas a esses grupos no âmbito do mesmo subtítulo objeto da suplementação;</w:t>
            </w:r>
          </w:p>
        </w:tc>
        <w:tc>
          <w:tcPr>
            <w:tcW w:w="94" w:type="pct"/>
            <w:vAlign w:val="center"/>
            <w:hideMark/>
          </w:tcPr>
          <w:p w14:paraId="5BD06C1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1E225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E93609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aos grupos de natureza de despesa “3 - Outras Despesas Correntes”, “4 - Investimentos” e “5 - Inversões Financeiras”, mediante a utilização de recursos provenientes de remanejamento de dotações destinadas à execução da Política de Garantia de Preços Mínimos e à Formação e Administração de Estoques Reguladores e Estratégicos de Produtos Agropecuários; e</w:t>
            </w:r>
          </w:p>
        </w:tc>
        <w:tc>
          <w:tcPr>
            <w:tcW w:w="1635" w:type="pct"/>
            <w:tcBorders>
              <w:top w:val="nil"/>
              <w:left w:val="nil"/>
              <w:bottom w:val="single" w:sz="4" w:space="0" w:color="auto"/>
              <w:right w:val="single" w:sz="4" w:space="0" w:color="auto"/>
            </w:tcBorders>
            <w:shd w:val="clear" w:color="auto" w:fill="auto"/>
            <w:hideMark/>
          </w:tcPr>
          <w:p w14:paraId="46ECAFB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011D977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aos grupos de natureza de despesa “3 - Outras Despesas Correntes”, “4 - Investimentos” e “5 - Inversões Financeiras”, mediante a utilização de recursos provenientes de remanejamento de dotações destinadas à execução da Política de Garantia de Preços Mínimos e à Formação e Administração de Estoques Reguladores e Estratégicos de Produtos Agropecuários; e</w:t>
            </w:r>
          </w:p>
        </w:tc>
        <w:tc>
          <w:tcPr>
            <w:tcW w:w="94" w:type="pct"/>
            <w:vAlign w:val="center"/>
            <w:hideMark/>
          </w:tcPr>
          <w:p w14:paraId="6748422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DC1472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119336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a despesas decorrentes de variação cambial,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4ED7078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a despesas decorrentes de variação cambial,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2A47EC6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a despesas decorrentes de variação cambial, mediante a utilização de recursos provenientes de</w:t>
            </w:r>
          </w:p>
        </w:tc>
        <w:tc>
          <w:tcPr>
            <w:tcW w:w="94" w:type="pct"/>
            <w:vAlign w:val="center"/>
            <w:hideMark/>
          </w:tcPr>
          <w:p w14:paraId="2446088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29821F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AD4956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30% (trinta por cento) do valor do subtítulo objeto da anulação; e</w:t>
            </w:r>
          </w:p>
        </w:tc>
        <w:tc>
          <w:tcPr>
            <w:tcW w:w="1635" w:type="pct"/>
            <w:tcBorders>
              <w:top w:val="nil"/>
              <w:left w:val="nil"/>
              <w:bottom w:val="single" w:sz="4" w:space="0" w:color="auto"/>
              <w:right w:val="single" w:sz="4" w:space="0" w:color="auto"/>
            </w:tcBorders>
            <w:shd w:val="clear" w:color="auto" w:fill="auto"/>
            <w:hideMark/>
          </w:tcPr>
          <w:p w14:paraId="7873E37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trinta por cento do valor do subtítulo objeto da anulação; e</w:t>
            </w:r>
          </w:p>
        </w:tc>
        <w:tc>
          <w:tcPr>
            <w:tcW w:w="1635" w:type="pct"/>
            <w:tcBorders>
              <w:top w:val="nil"/>
              <w:left w:val="nil"/>
              <w:bottom w:val="single" w:sz="4" w:space="0" w:color="auto"/>
              <w:right w:val="single" w:sz="4" w:space="0" w:color="auto"/>
            </w:tcBorders>
            <w:shd w:val="clear" w:color="auto" w:fill="auto"/>
            <w:hideMark/>
          </w:tcPr>
          <w:p w14:paraId="10EA004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trinta por cento do valor do subtítulo objeto da anulação; e</w:t>
            </w:r>
          </w:p>
        </w:tc>
        <w:tc>
          <w:tcPr>
            <w:tcW w:w="94" w:type="pct"/>
            <w:vAlign w:val="center"/>
            <w:hideMark/>
          </w:tcPr>
          <w:p w14:paraId="7C1A937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B5ED88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15C8DC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13 da LDO-2020;</w:t>
            </w:r>
          </w:p>
        </w:tc>
        <w:tc>
          <w:tcPr>
            <w:tcW w:w="1635" w:type="pct"/>
            <w:tcBorders>
              <w:top w:val="nil"/>
              <w:left w:val="nil"/>
              <w:bottom w:val="single" w:sz="4" w:space="0" w:color="auto"/>
              <w:right w:val="single" w:sz="4" w:space="0" w:color="auto"/>
            </w:tcBorders>
            <w:shd w:val="clear" w:color="auto" w:fill="auto"/>
            <w:hideMark/>
          </w:tcPr>
          <w:p w14:paraId="16B8AF5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LDO-2021;</w:t>
            </w:r>
          </w:p>
        </w:tc>
        <w:tc>
          <w:tcPr>
            <w:tcW w:w="1635" w:type="pct"/>
            <w:tcBorders>
              <w:top w:val="nil"/>
              <w:left w:val="nil"/>
              <w:bottom w:val="single" w:sz="4" w:space="0" w:color="auto"/>
              <w:right w:val="single" w:sz="4" w:space="0" w:color="auto"/>
            </w:tcBorders>
            <w:shd w:val="clear" w:color="auto" w:fill="auto"/>
            <w:hideMark/>
          </w:tcPr>
          <w:p w14:paraId="462C5DF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Lei de Diretrizes Orçamentárias para 2021;</w:t>
            </w:r>
          </w:p>
        </w:tc>
        <w:tc>
          <w:tcPr>
            <w:tcW w:w="94" w:type="pct"/>
            <w:vAlign w:val="center"/>
            <w:hideMark/>
          </w:tcPr>
          <w:p w14:paraId="2F1DF57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189B90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0A5AE5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de dotações classificadas com “RP 2” destinadas:</w:t>
            </w:r>
          </w:p>
        </w:tc>
        <w:tc>
          <w:tcPr>
            <w:tcW w:w="1635" w:type="pct"/>
            <w:tcBorders>
              <w:top w:val="nil"/>
              <w:left w:val="nil"/>
              <w:bottom w:val="single" w:sz="4" w:space="0" w:color="auto"/>
              <w:right w:val="single" w:sz="4" w:space="0" w:color="auto"/>
            </w:tcBorders>
            <w:shd w:val="clear" w:color="auto" w:fill="auto"/>
            <w:hideMark/>
          </w:tcPr>
          <w:p w14:paraId="1F1F71F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de dotações classificadas nesta Lei com “RP 2” destinadas:</w:t>
            </w:r>
          </w:p>
        </w:tc>
        <w:tc>
          <w:tcPr>
            <w:tcW w:w="1635" w:type="pct"/>
            <w:tcBorders>
              <w:top w:val="nil"/>
              <w:left w:val="nil"/>
              <w:bottom w:val="single" w:sz="4" w:space="0" w:color="auto"/>
              <w:right w:val="single" w:sz="4" w:space="0" w:color="auto"/>
            </w:tcBorders>
            <w:shd w:val="clear" w:color="auto" w:fill="auto"/>
            <w:hideMark/>
          </w:tcPr>
          <w:p w14:paraId="1463E98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de dotações classificadas com “RP 2” destinadas:</w:t>
            </w:r>
          </w:p>
        </w:tc>
        <w:tc>
          <w:tcPr>
            <w:tcW w:w="94" w:type="pct"/>
            <w:vAlign w:val="center"/>
            <w:hideMark/>
          </w:tcPr>
          <w:p w14:paraId="5802768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242A4D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B8C7D9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às contribuições, anuidades e integralizações de cotas, constantes dos programas “0910 - Operações Especiais: Gestão da Participação em Organismos e Entidades Nacionais e Internacionais” e “0913 - Operações Especiais - Participação do Brasil em Organismos Financeiros Internacionais”, mediante a utilização de recursos provenientes da anulação de dotações consignadas a:</w:t>
            </w:r>
          </w:p>
        </w:tc>
        <w:tc>
          <w:tcPr>
            <w:tcW w:w="1635" w:type="pct"/>
            <w:tcBorders>
              <w:top w:val="nil"/>
              <w:left w:val="nil"/>
              <w:bottom w:val="single" w:sz="4" w:space="0" w:color="auto"/>
              <w:right w:val="single" w:sz="4" w:space="0" w:color="auto"/>
            </w:tcBorders>
            <w:shd w:val="clear" w:color="auto" w:fill="auto"/>
            <w:hideMark/>
          </w:tcPr>
          <w:p w14:paraId="67BBC6E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às contribuições, anuidades e integralizações de cotas, constantes dos programas “0910 - Operações Especiais: Gestão da Participação em Organismos e Entidades Nacionais e Internacionais” e “0913 - Operações Especiais - Participação do Brasil em Organismos Financeiros Internacionais”,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29C96D3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às contribuições, anuidades e integralizações de cotas constantes dos programas “0910 - Operações Especiais: Gestão da Participação em Organismos e Entidades Nacionais e Internacionais” e “0913 - Operações Especiais - Participação do Brasil em Organismos Financeiros Internacionais”, mediante a utilização de recursos provenientes de:</w:t>
            </w:r>
          </w:p>
        </w:tc>
        <w:tc>
          <w:tcPr>
            <w:tcW w:w="94" w:type="pct"/>
            <w:vAlign w:val="center"/>
            <w:hideMark/>
          </w:tcPr>
          <w:p w14:paraId="2F6FE22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4949AE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1BB97D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subtítulos das referidas ações; e</w:t>
            </w:r>
          </w:p>
        </w:tc>
        <w:tc>
          <w:tcPr>
            <w:tcW w:w="1635" w:type="pct"/>
            <w:tcBorders>
              <w:top w:val="nil"/>
              <w:left w:val="nil"/>
              <w:bottom w:val="single" w:sz="4" w:space="0" w:color="auto"/>
              <w:right w:val="single" w:sz="4" w:space="0" w:color="auto"/>
            </w:tcBorders>
            <w:shd w:val="clear" w:color="auto" w:fill="auto"/>
            <w:hideMark/>
          </w:tcPr>
          <w:p w14:paraId="14BBE53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de subtítulos das referidas ações; e</w:t>
            </w:r>
          </w:p>
        </w:tc>
        <w:tc>
          <w:tcPr>
            <w:tcW w:w="1635" w:type="pct"/>
            <w:tcBorders>
              <w:top w:val="nil"/>
              <w:left w:val="nil"/>
              <w:bottom w:val="single" w:sz="4" w:space="0" w:color="auto"/>
              <w:right w:val="single" w:sz="4" w:space="0" w:color="auto"/>
            </w:tcBorders>
            <w:shd w:val="clear" w:color="auto" w:fill="auto"/>
            <w:hideMark/>
          </w:tcPr>
          <w:p w14:paraId="075498D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consignadas a subtítulos das referidas ações;</w:t>
            </w:r>
          </w:p>
        </w:tc>
        <w:tc>
          <w:tcPr>
            <w:tcW w:w="94" w:type="pct"/>
            <w:vAlign w:val="center"/>
            <w:hideMark/>
          </w:tcPr>
          <w:p w14:paraId="537758C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9BB199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406C7D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grupos de natureza de despesa “3 - Outras Despesas Correntes”, “4 - Investimentos” e “5 - Inversões Financeiras” de outros subtítulos, até o limite de 20% (vinte por cento) da soma dessas dotações, no âmbito de cada subtítulo;</w:t>
            </w:r>
          </w:p>
        </w:tc>
        <w:tc>
          <w:tcPr>
            <w:tcW w:w="1635" w:type="pct"/>
            <w:tcBorders>
              <w:top w:val="nil"/>
              <w:left w:val="nil"/>
              <w:bottom w:val="single" w:sz="4" w:space="0" w:color="auto"/>
              <w:right w:val="single" w:sz="4" w:space="0" w:color="auto"/>
            </w:tcBorders>
            <w:shd w:val="clear" w:color="auto" w:fill="auto"/>
            <w:hideMark/>
          </w:tcPr>
          <w:p w14:paraId="432D409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2. anulação de dotações de grupos de natureza de despesa “3 - Outras Despesas Correntes”, “4 - Investimentos” e “5 - Inversões Financeiras” de outros subtítulos, até o limite </w:t>
            </w:r>
            <w:proofErr w:type="gramStart"/>
            <w:r w:rsidRPr="002B346D">
              <w:rPr>
                <w:rFonts w:eastAsia="Times New Roman" w:cstheme="minorHAnsi"/>
                <w:color w:val="000000"/>
                <w:sz w:val="20"/>
                <w:szCs w:val="20"/>
                <w:lang w:eastAsia="pt-BR"/>
              </w:rPr>
              <w:t>de  vinte</w:t>
            </w:r>
            <w:proofErr w:type="gramEnd"/>
            <w:r w:rsidRPr="002B346D">
              <w:rPr>
                <w:rFonts w:eastAsia="Times New Roman" w:cstheme="minorHAnsi"/>
                <w:color w:val="000000"/>
                <w:sz w:val="20"/>
                <w:szCs w:val="20"/>
                <w:lang w:eastAsia="pt-BR"/>
              </w:rPr>
              <w:t xml:space="preserve"> por cento da soma dessas dotações, no âmbito de cada subtítulo;</w:t>
            </w:r>
          </w:p>
        </w:tc>
        <w:tc>
          <w:tcPr>
            <w:tcW w:w="1635" w:type="pct"/>
            <w:tcBorders>
              <w:top w:val="nil"/>
              <w:left w:val="nil"/>
              <w:bottom w:val="single" w:sz="4" w:space="0" w:color="auto"/>
              <w:right w:val="single" w:sz="4" w:space="0" w:color="auto"/>
            </w:tcBorders>
            <w:shd w:val="clear" w:color="auto" w:fill="auto"/>
            <w:hideMark/>
          </w:tcPr>
          <w:p w14:paraId="3A14F28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consignadas a grupos de natureza de despesa “3 - Outras Despesas Correntes”, “4 - Investimentos” e “5 - Inversões Financeiras” de outros subtítulos, até o limite de vinte por cento da soma dessas dotações, no âmbito de cada subtítulo;</w:t>
            </w:r>
          </w:p>
        </w:tc>
        <w:tc>
          <w:tcPr>
            <w:tcW w:w="94" w:type="pct"/>
            <w:vAlign w:val="center"/>
            <w:hideMark/>
          </w:tcPr>
          <w:p w14:paraId="50A9B61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404C5F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9D0DC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1CBAC5C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observado o disposto no § 2º do art. 14 da LDO-2021; e</w:t>
            </w:r>
          </w:p>
        </w:tc>
        <w:tc>
          <w:tcPr>
            <w:tcW w:w="1635" w:type="pct"/>
            <w:tcBorders>
              <w:top w:val="nil"/>
              <w:left w:val="nil"/>
              <w:bottom w:val="single" w:sz="4" w:space="0" w:color="auto"/>
              <w:right w:val="single" w:sz="4" w:space="0" w:color="auto"/>
            </w:tcBorders>
            <w:shd w:val="clear" w:color="auto" w:fill="auto"/>
            <w:hideMark/>
          </w:tcPr>
          <w:p w14:paraId="4442446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reserva de contingência, observado o disposto no § 2º do art. 14 da Lei de Diretrizes Orçamentárias para 2021; e</w:t>
            </w:r>
          </w:p>
        </w:tc>
        <w:tc>
          <w:tcPr>
            <w:tcW w:w="94" w:type="pct"/>
            <w:vAlign w:val="center"/>
            <w:hideMark/>
          </w:tcPr>
          <w:p w14:paraId="3D46E67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82D34B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62B60E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6932803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4. superávit financeiro apurado no balanço patrimonial do exercício de 2020, nos termos do art. 43, § 1º, inciso I, e § 2º, da Lei nº 4.320, de 1964;</w:t>
            </w:r>
          </w:p>
        </w:tc>
        <w:tc>
          <w:tcPr>
            <w:tcW w:w="1635" w:type="pct"/>
            <w:tcBorders>
              <w:top w:val="nil"/>
              <w:left w:val="nil"/>
              <w:bottom w:val="single" w:sz="4" w:space="0" w:color="auto"/>
              <w:right w:val="single" w:sz="4" w:space="0" w:color="auto"/>
            </w:tcBorders>
            <w:shd w:val="clear" w:color="auto" w:fill="auto"/>
            <w:hideMark/>
          </w:tcPr>
          <w:p w14:paraId="516EDF6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4.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2020, nos termos do disposto no inciso I do § 1º e no § 2º do art. 43 da Lei nº 4.320, de 1964;</w:t>
            </w:r>
          </w:p>
        </w:tc>
        <w:tc>
          <w:tcPr>
            <w:tcW w:w="94" w:type="pct"/>
            <w:vAlign w:val="center"/>
            <w:hideMark/>
          </w:tcPr>
          <w:p w14:paraId="257D6F8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C82632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94CF93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despesas abrangidas pela subfunção defesa civil, no âmbito do Ministério do Desenvolvimento Regional,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7900D86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despesas abrangidas pela subfunção defesa civil, no âmbito do Ministério do Desenvolvimento Regional,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307A5D6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às despesas abrangidas pela subfunção defesa civil, no âmbito do Ministério do Desenvolvimento Regional, mediante a utilização de recursos provenientes de:</w:t>
            </w:r>
          </w:p>
        </w:tc>
        <w:tc>
          <w:tcPr>
            <w:tcW w:w="94" w:type="pct"/>
            <w:vAlign w:val="center"/>
            <w:hideMark/>
          </w:tcPr>
          <w:p w14:paraId="615D1F3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62F7BA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123C76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consignadas a ações compreendidas nessa subfunção; e</w:t>
            </w:r>
          </w:p>
        </w:tc>
        <w:tc>
          <w:tcPr>
            <w:tcW w:w="1635" w:type="pct"/>
            <w:tcBorders>
              <w:top w:val="nil"/>
              <w:left w:val="nil"/>
              <w:bottom w:val="single" w:sz="4" w:space="0" w:color="auto"/>
              <w:right w:val="single" w:sz="4" w:space="0" w:color="auto"/>
            </w:tcBorders>
            <w:shd w:val="clear" w:color="auto" w:fill="auto"/>
            <w:hideMark/>
          </w:tcPr>
          <w:p w14:paraId="14A4D51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consignadas a ações compreendidas nessa subfunção; e</w:t>
            </w:r>
          </w:p>
        </w:tc>
        <w:tc>
          <w:tcPr>
            <w:tcW w:w="1635" w:type="pct"/>
            <w:tcBorders>
              <w:top w:val="nil"/>
              <w:left w:val="nil"/>
              <w:bottom w:val="single" w:sz="4" w:space="0" w:color="auto"/>
              <w:right w:val="single" w:sz="4" w:space="0" w:color="auto"/>
            </w:tcBorders>
            <w:shd w:val="clear" w:color="auto" w:fill="auto"/>
            <w:hideMark/>
          </w:tcPr>
          <w:p w14:paraId="1290A39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consignadas a ações compreendidas nessa subfunção; e</w:t>
            </w:r>
          </w:p>
        </w:tc>
        <w:tc>
          <w:tcPr>
            <w:tcW w:w="94" w:type="pct"/>
            <w:vAlign w:val="center"/>
            <w:hideMark/>
          </w:tcPr>
          <w:p w14:paraId="51DF7F9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280CBA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6A6C84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limitada a 30% (trinta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275DF7C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limitada a trinta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5AF758A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anulação de dotações, limitada a trinta por cento do valor do subtítulo objeto da anulação;</w:t>
            </w:r>
          </w:p>
        </w:tc>
        <w:tc>
          <w:tcPr>
            <w:tcW w:w="94" w:type="pct"/>
            <w:vAlign w:val="center"/>
            <w:hideMark/>
          </w:tcPr>
          <w:p w14:paraId="5E118DF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8B03B5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2125822"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c) aos grupos de natureza de despesa “3 - Outras Despesas Correntes”, “4 - Investimentos” e “5 - Inversões Financeiras”, mediante a utilização de recursos provenientes da anulação de dotações consignadas a esses grupos no âmbito do mesmo subtítulo objeto da suplementação;</w:t>
            </w:r>
          </w:p>
        </w:tc>
        <w:tc>
          <w:tcPr>
            <w:tcW w:w="1635" w:type="pct"/>
            <w:tcBorders>
              <w:top w:val="nil"/>
              <w:left w:val="nil"/>
              <w:bottom w:val="single" w:sz="4" w:space="0" w:color="auto"/>
              <w:right w:val="single" w:sz="4" w:space="0" w:color="auto"/>
            </w:tcBorders>
            <w:shd w:val="clear" w:color="auto" w:fill="auto"/>
            <w:hideMark/>
          </w:tcPr>
          <w:p w14:paraId="14CBD13E"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c) aos grupos de natureza de despesa “3 - Outras Despesas Correntes”, “4 - Investimentos” e “5 - Inversões Financeiras”, mediante a utilização de recursos provenientes da anulação de dotações consignadas a esses grupos no âmbito do mesmo subtítulo objeto da suplementação;</w:t>
            </w:r>
          </w:p>
        </w:tc>
        <w:tc>
          <w:tcPr>
            <w:tcW w:w="1635" w:type="pct"/>
            <w:tcBorders>
              <w:top w:val="nil"/>
              <w:left w:val="nil"/>
              <w:bottom w:val="single" w:sz="4" w:space="0" w:color="auto"/>
              <w:right w:val="single" w:sz="4" w:space="0" w:color="auto"/>
            </w:tcBorders>
            <w:shd w:val="clear" w:color="auto" w:fill="auto"/>
            <w:hideMark/>
          </w:tcPr>
          <w:p w14:paraId="6A26F68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aos grupos de natureza de despesa “3 - Outras Despesas Correntes”, “4 - Investimentos” e “5 - Inversões Financeiras”, mediante a utilização de recursos provenientes da anulação de dotações consignadas a esses grupos no âmbito do mesmo subtítulo objeto da suplementação;</w:t>
            </w:r>
          </w:p>
        </w:tc>
        <w:tc>
          <w:tcPr>
            <w:tcW w:w="94" w:type="pct"/>
            <w:vAlign w:val="center"/>
            <w:hideMark/>
          </w:tcPr>
          <w:p w14:paraId="73CCF3C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03898B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BE10E69"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d)  à Fundação Joaquim Nabuco, ao Instituto Nacional de Educação de Surdos, ao Instituto Benjamin Constant, ao Colégio Pedro II, às Instituições Federais de Ensino Superior, aos Hospitais Universitários, à Empresa Brasileira de Serviços Hospitalares e às instituições que compõem a Rede Federal de Educação Profissional, Científica e Tecnológica, integrantes do Ministério da Educação, nos grupos de natureza de despesa “3 - Outras Despesas Correntes”, “4 - Investimentos” e “5 - Inversões Financeiras”, em até 50% (cinquenta por cento) das dotações consignadas a esses grupos, no âmbito de cada unidade orçamentária, mediante a utilização de recursos provenientes  da anulação de até 50% (cinquenta por cento) das dotações consignadas aos referidos grupos de natureza de despesa, devendo o remanejamento ocorrer no âmbito da mesma unidade orçamentária; </w:t>
            </w:r>
          </w:p>
        </w:tc>
        <w:tc>
          <w:tcPr>
            <w:tcW w:w="1635" w:type="pct"/>
            <w:tcBorders>
              <w:top w:val="nil"/>
              <w:left w:val="nil"/>
              <w:bottom w:val="single" w:sz="4" w:space="0" w:color="auto"/>
              <w:right w:val="single" w:sz="4" w:space="0" w:color="auto"/>
            </w:tcBorders>
            <w:shd w:val="clear" w:color="auto" w:fill="auto"/>
            <w:hideMark/>
          </w:tcPr>
          <w:p w14:paraId="43F2A684"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d)  à Fundação Joaquim Nabuco, ao Instituto Nacional de Educação de Surdos, ao Instituto Benjamin Constant, ao Colégio Pedro II, às Instituições Federais de Ensino Superior, aos Hospitais Universitários, à Empresa Brasileira de Serviços Hospitalares e às instituições que compõem a Rede Federal de Educação Profissional, Científica e Tecnológica, integrantes do Ministério da Educação, nos grupos de natureza de despesa “3 - Outras Despesas Correntes”, “4 - Investimentos” e “5 - Inversões Financeiras”, em até cinquenta por cento do valor total das dotações consignadas nesta Lei a esses grupos, no âmbito de cada unidade orçamentária, mediante a utilização de recursos provenientes  da anulação dessas despesas, até cinquenta por cento do valor total das dotações consignadas nesta Lei aos referidos grupos de natureza de despesa, devendo o remanejamento ocorrer no âmbito da mesma unidade orçamentária; </w:t>
            </w:r>
          </w:p>
        </w:tc>
        <w:tc>
          <w:tcPr>
            <w:tcW w:w="1635" w:type="pct"/>
            <w:tcBorders>
              <w:top w:val="nil"/>
              <w:left w:val="nil"/>
              <w:bottom w:val="single" w:sz="4" w:space="0" w:color="auto"/>
              <w:right w:val="single" w:sz="4" w:space="0" w:color="auto"/>
            </w:tcBorders>
            <w:shd w:val="clear" w:color="auto" w:fill="auto"/>
            <w:hideMark/>
          </w:tcPr>
          <w:p w14:paraId="4EEADDA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d) à Fundação Joaquim Nabuco, ao Instituto Nacional de Educação de Surdos, ao Instituto Benjamin Constant, ao Colégio Pedro II, às Instituições Federais de Ensino Superior, aos hospitais universitários, à Empresa Brasileira de Serviços Hospitalares e às instituições que compõem a Rede Federal de Educação Profissional, Científica e Tecnológica, integrantes do Ministério da Educação, nos grupos de natureza de despesa “3 - Outras Despesas Correntes”, “4 - Investimentos” e “5 - Inversões Financeiras”, em até cinquenta por cento do valor total das dotações consignadas a esses grupos, no âmbito de cada unidade orçamentária, mediante a utilização de recursos provenientes da anulação dessas despesas, até cinquenta por cento do valor total das dotações consignadas nesta Lei aos referidos grupos de natureza de despesa, devendo o remanejamento ocorrer no âmbito da mesma unidade orçamentária;</w:t>
            </w:r>
          </w:p>
        </w:tc>
        <w:tc>
          <w:tcPr>
            <w:tcW w:w="94" w:type="pct"/>
            <w:vAlign w:val="center"/>
            <w:hideMark/>
          </w:tcPr>
          <w:p w14:paraId="23466FB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52A708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647B17E"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e) ao Conselho Nacional de Desenvolvimento Científico e Tecnológico - CNPq, ao Fundo Nacional de Desenvolvimento Científico e Tecnológico - FNDCT, às Instituições Científicas, Tecnológicas e de Inovação, assim definidas no art.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inciso V, da Lei n</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10.973, de 2 de dezembro de 2004, e às instituições de pesquisa integrantes da administração direta do Ministério da Ciência, Tecnologia, Inovações e Comunicações, nos grupos de natureza de despesa “3 - Outras Despesas Correntes”, “4 - Investimentos” e “5 - Inversões Financeiras”, em até 30% (trinta por cento) das dotações consignadas a esses grupos, no âmbito de cada unidade orçamentária,  mediante a utilização de recursos provenientes da anulação de até 30% (trinta por cento) das dotações consignadas aos referidos grupos de natureza de despesa, devendo o remanejamento ocorrer no âmbito da mesma unidade orçamentária;</w:t>
            </w:r>
          </w:p>
        </w:tc>
        <w:tc>
          <w:tcPr>
            <w:tcW w:w="1635" w:type="pct"/>
            <w:tcBorders>
              <w:top w:val="nil"/>
              <w:left w:val="nil"/>
              <w:bottom w:val="single" w:sz="4" w:space="0" w:color="auto"/>
              <w:right w:val="single" w:sz="4" w:space="0" w:color="auto"/>
            </w:tcBorders>
            <w:shd w:val="clear" w:color="auto" w:fill="auto"/>
            <w:hideMark/>
          </w:tcPr>
          <w:p w14:paraId="37712922"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e) ao Conselho Nacional de Desenvolvimento Científico e Tecnológico - CNPq, ao Fundo Nacional de Desenvolvimento Científico e Tecnológico - FNDCT, às Instituições Científicas, Tecnológicas e de Inovação, assim definidas no art. 2o, inciso V, da Lei no 10.973, de 2 de dezembro de 2004, e às instituições de pesquisa integrantes da administração direta do Ministério da Ciência, Tecnologia e Inovações, nos grupos de natureza de despesa “3 - Outras Despesas Correntes”, “4 - Investimentos” e “5 - Inversões Financeiras”, em até trinta por cento do valor total das dotações consignadas nesta Lei a esses grupos, no âmbito de cada unidade orçamentária,  mediante a utilização de recursos provenientes da anulação dessas despesas, até trinta por cento do valor total das dotações consignadas nesta Lei aos referidos grupos de natureza de despesa, devendo o remanejamento ocorrer no âmbito da mesma unidade orçamentária;</w:t>
            </w:r>
          </w:p>
        </w:tc>
        <w:tc>
          <w:tcPr>
            <w:tcW w:w="1635" w:type="pct"/>
            <w:tcBorders>
              <w:top w:val="nil"/>
              <w:left w:val="nil"/>
              <w:bottom w:val="single" w:sz="4" w:space="0" w:color="auto"/>
              <w:right w:val="single" w:sz="4" w:space="0" w:color="auto"/>
            </w:tcBorders>
            <w:shd w:val="clear" w:color="auto" w:fill="auto"/>
            <w:hideMark/>
          </w:tcPr>
          <w:p w14:paraId="0B43C8A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e) ao Conselho Nacional de Desenvolvimento Científico e Tecnológico CNPq, ao Fundo Nacional de Desenvolvimento Científico e Tecnológico - FNDCT, às Instituições Científicas, Tecnológicas e de Inovação, assim definidas no inciso V do caput do art. 2º da Lei nº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10.973, de 2 de dezembro de 2004, e às instituições de pesquisa integrantes da administração direta do Ministério da Ciência, Tecnologia e Inovações, nos grupos de natureza de despesa "3 - Outras Despesas Correntes", "4 Investimentos" e "5 - Inversões Financeiras", em até trinta por cento do valor total das dotações consignadas a esses grupos, no âmbito de cada unidade orçamentária, mediante a utilização de recursos provenientes da anulação dessas despesas, até trinta por cento do valor total das dotações consignadas nesta Lei aos referidos grupos de natureza de despesa, devendo o remanejamento ocorrer no âmbito da mesma unidade orçamentária;</w:t>
            </w:r>
          </w:p>
        </w:tc>
        <w:tc>
          <w:tcPr>
            <w:tcW w:w="94" w:type="pct"/>
            <w:vAlign w:val="center"/>
            <w:hideMark/>
          </w:tcPr>
          <w:p w14:paraId="42759D9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587E86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82CF03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f) a despesas decorrentes de variação cambial,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2F087F1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f) a despesas decorrentes de variação cambial,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7401758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f) a despesas decorrentes de variação cambial, mediante a utilização de recursos provenientes de:</w:t>
            </w:r>
          </w:p>
        </w:tc>
        <w:tc>
          <w:tcPr>
            <w:tcW w:w="94" w:type="pct"/>
            <w:vAlign w:val="center"/>
            <w:hideMark/>
          </w:tcPr>
          <w:p w14:paraId="77063E1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FB0B09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30% (trinta por cento) do valor do subtítulo objeto da anulação; e</w:t>
            </w:r>
          </w:p>
        </w:tc>
        <w:tc>
          <w:tcPr>
            <w:tcW w:w="1635" w:type="pct"/>
            <w:tcBorders>
              <w:top w:val="nil"/>
              <w:left w:val="nil"/>
              <w:bottom w:val="single" w:sz="4" w:space="0" w:color="auto"/>
              <w:right w:val="single" w:sz="4" w:space="0" w:color="auto"/>
            </w:tcBorders>
            <w:shd w:val="clear" w:color="auto" w:fill="auto"/>
            <w:hideMark/>
          </w:tcPr>
          <w:p w14:paraId="4496D52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trinta por cento do valor do subtítulo objeto da anulação; e</w:t>
            </w:r>
          </w:p>
        </w:tc>
        <w:tc>
          <w:tcPr>
            <w:tcW w:w="1635" w:type="pct"/>
            <w:tcBorders>
              <w:top w:val="nil"/>
              <w:left w:val="nil"/>
              <w:bottom w:val="single" w:sz="4" w:space="0" w:color="auto"/>
              <w:right w:val="single" w:sz="4" w:space="0" w:color="auto"/>
            </w:tcBorders>
            <w:shd w:val="clear" w:color="auto" w:fill="auto"/>
            <w:hideMark/>
          </w:tcPr>
          <w:p w14:paraId="697B57D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trinta por cento do valor do subtítulo objeto da anulação; e</w:t>
            </w:r>
          </w:p>
        </w:tc>
        <w:tc>
          <w:tcPr>
            <w:tcW w:w="94" w:type="pct"/>
            <w:vAlign w:val="center"/>
            <w:hideMark/>
          </w:tcPr>
          <w:p w14:paraId="3BE5887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59EA11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872902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13 da LDO-2020;</w:t>
            </w:r>
          </w:p>
        </w:tc>
        <w:tc>
          <w:tcPr>
            <w:tcW w:w="1635" w:type="pct"/>
            <w:tcBorders>
              <w:top w:val="nil"/>
              <w:left w:val="nil"/>
              <w:bottom w:val="single" w:sz="4" w:space="0" w:color="auto"/>
              <w:right w:val="single" w:sz="4" w:space="0" w:color="auto"/>
            </w:tcBorders>
            <w:shd w:val="clear" w:color="auto" w:fill="auto"/>
            <w:hideMark/>
          </w:tcPr>
          <w:p w14:paraId="0E1019B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LDO-2021;</w:t>
            </w:r>
          </w:p>
        </w:tc>
        <w:tc>
          <w:tcPr>
            <w:tcW w:w="1635" w:type="pct"/>
            <w:tcBorders>
              <w:top w:val="nil"/>
              <w:left w:val="nil"/>
              <w:bottom w:val="single" w:sz="4" w:space="0" w:color="auto"/>
              <w:right w:val="single" w:sz="4" w:space="0" w:color="auto"/>
            </w:tcBorders>
            <w:shd w:val="clear" w:color="auto" w:fill="auto"/>
            <w:hideMark/>
          </w:tcPr>
          <w:p w14:paraId="1AB7E95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Lei de Diretrizes Orçamentárias para 2021;</w:t>
            </w:r>
          </w:p>
        </w:tc>
        <w:tc>
          <w:tcPr>
            <w:tcW w:w="94" w:type="pct"/>
            <w:vAlign w:val="center"/>
            <w:hideMark/>
          </w:tcPr>
          <w:p w14:paraId="1C7E556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C32026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195C47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g) a despesas com operações de Garantia da Lei e da Ordem (GLO) e de Acolhimento Humanitário e Interiorização de Migrantes em Situação de Vulnerabilidade e Fortalecimento do Controle de Fronteiras, no âmbito do Ministério da Defesa,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099E16E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g) a despesas com operações de Garantia da Lei e da Ordem - GLO e de Acolhimento Humanitário e Interiorização de Migrantes em Situação de Vulnerabilidade e Fortalecimento do Controle de Fronteiras, no âmbito do Ministério da Defesa,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10E0FBA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g) a despesas com operações de Garantia da Lei e da Ordem, acolhimento humanitário e interiorização de migrantes em situação de vulnerabilidade, fortalecimento do controle de fronteiras e aquisições para o transporte </w:t>
            </w:r>
            <w:proofErr w:type="spellStart"/>
            <w:r w:rsidRPr="002B346D">
              <w:rPr>
                <w:rFonts w:eastAsia="Times New Roman" w:cstheme="minorHAnsi"/>
                <w:color w:val="000000"/>
                <w:sz w:val="20"/>
                <w:szCs w:val="20"/>
                <w:lang w:eastAsia="pt-BR"/>
              </w:rPr>
              <w:t>aerologístico</w:t>
            </w:r>
            <w:proofErr w:type="spellEnd"/>
            <w:r w:rsidRPr="002B346D">
              <w:rPr>
                <w:rFonts w:eastAsia="Times New Roman" w:cstheme="minorHAnsi"/>
                <w:color w:val="000000"/>
                <w:sz w:val="20"/>
                <w:szCs w:val="20"/>
                <w:lang w:eastAsia="pt-BR"/>
              </w:rPr>
              <w:t xml:space="preserve"> destinado ao enfrentamento de emergências, no âmbito do Ministério da Defesa, mediante a utilização de recursos provenientes de:</w:t>
            </w:r>
          </w:p>
        </w:tc>
        <w:tc>
          <w:tcPr>
            <w:tcW w:w="94" w:type="pct"/>
            <w:vAlign w:val="center"/>
            <w:hideMark/>
          </w:tcPr>
          <w:p w14:paraId="2221F7F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33D158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5936DE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classificadas com “RP 2”;</w:t>
            </w:r>
          </w:p>
        </w:tc>
        <w:tc>
          <w:tcPr>
            <w:tcW w:w="1635" w:type="pct"/>
            <w:tcBorders>
              <w:top w:val="nil"/>
              <w:left w:val="nil"/>
              <w:bottom w:val="single" w:sz="4" w:space="0" w:color="auto"/>
              <w:right w:val="single" w:sz="4" w:space="0" w:color="auto"/>
            </w:tcBorders>
            <w:shd w:val="clear" w:color="auto" w:fill="auto"/>
            <w:hideMark/>
          </w:tcPr>
          <w:p w14:paraId="33EB349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classificadas nesta Lei com “RP 2”;</w:t>
            </w:r>
          </w:p>
        </w:tc>
        <w:tc>
          <w:tcPr>
            <w:tcW w:w="1635" w:type="pct"/>
            <w:tcBorders>
              <w:top w:val="nil"/>
              <w:left w:val="nil"/>
              <w:bottom w:val="single" w:sz="4" w:space="0" w:color="auto"/>
              <w:right w:val="single" w:sz="4" w:space="0" w:color="auto"/>
            </w:tcBorders>
            <w:shd w:val="clear" w:color="auto" w:fill="auto"/>
            <w:hideMark/>
          </w:tcPr>
          <w:p w14:paraId="614E702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classificadas com “RP 2”;</w:t>
            </w:r>
          </w:p>
        </w:tc>
        <w:tc>
          <w:tcPr>
            <w:tcW w:w="94" w:type="pct"/>
            <w:vAlign w:val="center"/>
            <w:hideMark/>
          </w:tcPr>
          <w:p w14:paraId="19328C4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601615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970A92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13 da LDO-2020; e</w:t>
            </w:r>
          </w:p>
        </w:tc>
        <w:tc>
          <w:tcPr>
            <w:tcW w:w="1635" w:type="pct"/>
            <w:tcBorders>
              <w:top w:val="nil"/>
              <w:left w:val="nil"/>
              <w:bottom w:val="single" w:sz="4" w:space="0" w:color="auto"/>
              <w:right w:val="single" w:sz="4" w:space="0" w:color="auto"/>
            </w:tcBorders>
            <w:shd w:val="clear" w:color="auto" w:fill="auto"/>
            <w:hideMark/>
          </w:tcPr>
          <w:p w14:paraId="1216ECD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LDO-2021; e</w:t>
            </w:r>
          </w:p>
        </w:tc>
        <w:tc>
          <w:tcPr>
            <w:tcW w:w="1635" w:type="pct"/>
            <w:tcBorders>
              <w:top w:val="nil"/>
              <w:left w:val="nil"/>
              <w:bottom w:val="single" w:sz="4" w:space="0" w:color="auto"/>
              <w:right w:val="single" w:sz="4" w:space="0" w:color="auto"/>
            </w:tcBorders>
            <w:shd w:val="clear" w:color="auto" w:fill="auto"/>
            <w:hideMark/>
          </w:tcPr>
          <w:p w14:paraId="1489484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Lei de Diretrizes Orçamentárias para 2021; e</w:t>
            </w:r>
          </w:p>
        </w:tc>
        <w:tc>
          <w:tcPr>
            <w:tcW w:w="94" w:type="pct"/>
            <w:vAlign w:val="center"/>
            <w:hideMark/>
          </w:tcPr>
          <w:p w14:paraId="71A79B6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7F67E6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DFFEC9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2019, nos termos do art. 43, §§ 1º, inciso I, e 2º, da Lei nº 4.320, de 1964;</w:t>
            </w:r>
          </w:p>
        </w:tc>
        <w:tc>
          <w:tcPr>
            <w:tcW w:w="1635" w:type="pct"/>
            <w:tcBorders>
              <w:top w:val="nil"/>
              <w:left w:val="nil"/>
              <w:bottom w:val="single" w:sz="4" w:space="0" w:color="auto"/>
              <w:right w:val="single" w:sz="4" w:space="0" w:color="auto"/>
            </w:tcBorders>
            <w:shd w:val="clear" w:color="auto" w:fill="auto"/>
            <w:hideMark/>
          </w:tcPr>
          <w:p w14:paraId="1E24609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superávit financeiro apurado no balanço patrimonial do exercício de 2020, nos termos do art. 43, § 1º, inciso I, e § 2º, da Lei nº 4.320, de 1964;</w:t>
            </w:r>
          </w:p>
        </w:tc>
        <w:tc>
          <w:tcPr>
            <w:tcW w:w="1635" w:type="pct"/>
            <w:tcBorders>
              <w:top w:val="nil"/>
              <w:left w:val="nil"/>
              <w:bottom w:val="single" w:sz="4" w:space="0" w:color="auto"/>
              <w:right w:val="single" w:sz="4" w:space="0" w:color="auto"/>
            </w:tcBorders>
            <w:shd w:val="clear" w:color="auto" w:fill="auto"/>
            <w:hideMark/>
          </w:tcPr>
          <w:p w14:paraId="7499F40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2020, nos termos do disposto no inciso I do § 1º e no § 2º do art. 43 da Lei nº 4.320, de 1964;</w:t>
            </w:r>
          </w:p>
        </w:tc>
        <w:tc>
          <w:tcPr>
            <w:tcW w:w="94" w:type="pct"/>
            <w:vAlign w:val="center"/>
            <w:hideMark/>
          </w:tcPr>
          <w:p w14:paraId="5134218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5B3235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65CDB4A"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h) às ações e serviços públicos de saúde, identificadas nesta Lei com “IU 6”, mediante a utilização de recursos provenientes da anulação de dotações classificadas com “RP 2” identificadas nesta Lei com “IU 6”; </w:t>
            </w:r>
          </w:p>
        </w:tc>
        <w:tc>
          <w:tcPr>
            <w:tcW w:w="1635" w:type="pct"/>
            <w:tcBorders>
              <w:top w:val="nil"/>
              <w:left w:val="nil"/>
              <w:bottom w:val="single" w:sz="4" w:space="0" w:color="auto"/>
              <w:right w:val="single" w:sz="4" w:space="0" w:color="auto"/>
            </w:tcBorders>
            <w:shd w:val="clear" w:color="auto" w:fill="auto"/>
            <w:hideMark/>
          </w:tcPr>
          <w:p w14:paraId="5355687E"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h) às ações e serviços públicos de saúde, identificadas com “IU 6”, mediante a utilização de recursos provenientes da anulação dessas despesas; </w:t>
            </w:r>
          </w:p>
        </w:tc>
        <w:tc>
          <w:tcPr>
            <w:tcW w:w="1635" w:type="pct"/>
            <w:tcBorders>
              <w:top w:val="nil"/>
              <w:left w:val="nil"/>
              <w:bottom w:val="single" w:sz="4" w:space="0" w:color="auto"/>
              <w:right w:val="single" w:sz="4" w:space="0" w:color="auto"/>
            </w:tcBorders>
            <w:shd w:val="clear" w:color="auto" w:fill="auto"/>
            <w:hideMark/>
          </w:tcPr>
          <w:p w14:paraId="0E9695F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h) às ações e aos serviços públicos de saúde, identificadas com “IU 6”, mediante a utilização de recursos provenientes de anulação dessas despesas;</w:t>
            </w:r>
          </w:p>
        </w:tc>
        <w:tc>
          <w:tcPr>
            <w:tcW w:w="94" w:type="pct"/>
            <w:vAlign w:val="center"/>
            <w:hideMark/>
          </w:tcPr>
          <w:p w14:paraId="4204300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866EA7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460375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à ação "218Y - Despesas Judiciais da União, de suas Autarquias e Fundações Públicas", no âmbito da Advocacia-Geral da União, mediante a utilização de recursos provenientes de anulação de dotações orçamentárias, limitada a 20%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6A380A4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à ação "218Y - Despesas Judiciais da União, de suas Autarquias e Fundações Públicas", no âmbito da Advocacia-Geral da União, mediante a utilização de recursos provenientes de anulação de dotações orçamentárias, limitada a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02EF216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à ação “218Y - Despesas Judiciais da União, de suas Autarquias e Fundações Públicas”, no âmbito da Advocacia-Geral da União, mediante a utilização de recursos provenientes de anulação de dotações orçamentárias, limitada a vinte por cento do valor do subtítulo objeto da anulação;</w:t>
            </w:r>
          </w:p>
        </w:tc>
        <w:tc>
          <w:tcPr>
            <w:tcW w:w="94" w:type="pct"/>
            <w:vAlign w:val="center"/>
            <w:hideMark/>
          </w:tcPr>
          <w:p w14:paraId="2AE2586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1AB402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F3D05A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(vide alínea "l")</w:t>
            </w:r>
          </w:p>
        </w:tc>
        <w:tc>
          <w:tcPr>
            <w:tcW w:w="1635" w:type="pct"/>
            <w:tcBorders>
              <w:top w:val="nil"/>
              <w:left w:val="nil"/>
              <w:bottom w:val="single" w:sz="4" w:space="0" w:color="auto"/>
              <w:right w:val="single" w:sz="4" w:space="0" w:color="auto"/>
            </w:tcBorders>
            <w:shd w:val="clear" w:color="auto" w:fill="auto"/>
            <w:hideMark/>
          </w:tcPr>
          <w:p w14:paraId="530DF91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5A1A782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j) à ação "20WY - Difusão Cultural e Divulgação do Brasil no Exterior", no âmbito do Ministério das Relações Exteriores, mediante a utilização de recursos provenientes de excesso de arrecadação e superavit financeiro relativos a convênios celebrados com Estados, Distrito Federal e Municípios; e</w:t>
            </w:r>
          </w:p>
        </w:tc>
        <w:tc>
          <w:tcPr>
            <w:tcW w:w="94" w:type="pct"/>
            <w:vAlign w:val="center"/>
            <w:hideMark/>
          </w:tcPr>
          <w:p w14:paraId="4480F10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F32FAB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1C820B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j) a cada subtítulo, exceto nos casos em que possa ser suplementado com fundamento nas demais alíneas deste inciso, até o limite de 20% (vinte por cento) do respectivo valor,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359C919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j) a cada subtítulo, exceto nos casos em que possa ser suplementado com fundamento nas demais alíneas deste inciso, até o limite de vinte por cento do respectivo valor, mediante a utilização de recursos provenientes de:</w:t>
            </w:r>
          </w:p>
        </w:tc>
        <w:tc>
          <w:tcPr>
            <w:tcW w:w="1635" w:type="pct"/>
            <w:tcBorders>
              <w:top w:val="nil"/>
              <w:left w:val="nil"/>
              <w:bottom w:val="single" w:sz="4" w:space="0" w:color="auto"/>
              <w:right w:val="single" w:sz="4" w:space="0" w:color="auto"/>
            </w:tcBorders>
            <w:shd w:val="clear" w:color="auto" w:fill="auto"/>
            <w:hideMark/>
          </w:tcPr>
          <w:p w14:paraId="528AC1D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k) a cada subtítulo, exceto nas hipóteses em que possa ser suplementado com fundamento no disposto nas demais alíneas deste inciso, até o limite de vinte por cento do respectivo valor, mediante a utilização de recursos provenientes de:</w:t>
            </w:r>
          </w:p>
        </w:tc>
        <w:tc>
          <w:tcPr>
            <w:tcW w:w="94" w:type="pct"/>
            <w:vAlign w:val="center"/>
            <w:hideMark/>
          </w:tcPr>
          <w:p w14:paraId="303A7F5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D79D3D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1C9832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20%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5AB9DB0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vinte por cento do valor do subtítulo objeto da anulação;</w:t>
            </w:r>
          </w:p>
        </w:tc>
        <w:tc>
          <w:tcPr>
            <w:tcW w:w="1635" w:type="pct"/>
            <w:tcBorders>
              <w:top w:val="nil"/>
              <w:left w:val="nil"/>
              <w:bottom w:val="single" w:sz="4" w:space="0" w:color="auto"/>
              <w:right w:val="single" w:sz="4" w:space="0" w:color="auto"/>
            </w:tcBorders>
            <w:shd w:val="clear" w:color="auto" w:fill="auto"/>
            <w:hideMark/>
          </w:tcPr>
          <w:p w14:paraId="2715075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1. anulação de dotações, limitada a vinte por cento do valor do subtítulo objeto da anulação;</w:t>
            </w:r>
          </w:p>
        </w:tc>
        <w:tc>
          <w:tcPr>
            <w:tcW w:w="94" w:type="pct"/>
            <w:vAlign w:val="center"/>
            <w:hideMark/>
          </w:tcPr>
          <w:p w14:paraId="6CC7865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3BFBA0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5C0619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13 da LDO-2020; e</w:t>
            </w:r>
          </w:p>
        </w:tc>
        <w:tc>
          <w:tcPr>
            <w:tcW w:w="1635" w:type="pct"/>
            <w:tcBorders>
              <w:top w:val="nil"/>
              <w:left w:val="nil"/>
              <w:bottom w:val="single" w:sz="4" w:space="0" w:color="auto"/>
              <w:right w:val="single" w:sz="4" w:space="0" w:color="auto"/>
            </w:tcBorders>
            <w:shd w:val="clear" w:color="auto" w:fill="auto"/>
            <w:hideMark/>
          </w:tcPr>
          <w:p w14:paraId="406C446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LDO-2021; e</w:t>
            </w:r>
          </w:p>
        </w:tc>
        <w:tc>
          <w:tcPr>
            <w:tcW w:w="1635" w:type="pct"/>
            <w:tcBorders>
              <w:top w:val="nil"/>
              <w:left w:val="nil"/>
              <w:bottom w:val="single" w:sz="4" w:space="0" w:color="auto"/>
              <w:right w:val="single" w:sz="4" w:space="0" w:color="auto"/>
            </w:tcBorders>
            <w:shd w:val="clear" w:color="auto" w:fill="auto"/>
            <w:hideMark/>
          </w:tcPr>
          <w:p w14:paraId="1488205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2. reserva de contingência, inclusive à conta de recursos próprios e vinculados, observado o disposto no § 2º do art. 14 da Lei de Diretrizes Orçamentárias para 2021; e</w:t>
            </w:r>
          </w:p>
        </w:tc>
        <w:tc>
          <w:tcPr>
            <w:tcW w:w="94" w:type="pct"/>
            <w:vAlign w:val="center"/>
            <w:hideMark/>
          </w:tcPr>
          <w:p w14:paraId="454E9BE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1D1008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D50282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2019, nos termos do art. 43, §§ 1º, inciso I, e 2º, da Lei nº 4.320, de 1964; </w:t>
            </w:r>
          </w:p>
        </w:tc>
        <w:tc>
          <w:tcPr>
            <w:tcW w:w="1635" w:type="pct"/>
            <w:tcBorders>
              <w:top w:val="nil"/>
              <w:left w:val="nil"/>
              <w:bottom w:val="single" w:sz="4" w:space="0" w:color="auto"/>
              <w:right w:val="single" w:sz="4" w:space="0" w:color="auto"/>
            </w:tcBorders>
            <w:shd w:val="clear" w:color="auto" w:fill="auto"/>
            <w:hideMark/>
          </w:tcPr>
          <w:p w14:paraId="272083C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3. superávit financeiro apurado no balanço patrimonial do exercício de 2020, nos termos do art. 43, § 1º, inciso I, e § 2º, da Lei nº 4.320, de 1964;</w:t>
            </w:r>
          </w:p>
        </w:tc>
        <w:tc>
          <w:tcPr>
            <w:tcW w:w="1635" w:type="pct"/>
            <w:tcBorders>
              <w:top w:val="nil"/>
              <w:left w:val="nil"/>
              <w:bottom w:val="single" w:sz="4" w:space="0" w:color="auto"/>
              <w:right w:val="single" w:sz="4" w:space="0" w:color="auto"/>
            </w:tcBorders>
            <w:shd w:val="clear" w:color="auto" w:fill="auto"/>
            <w:hideMark/>
          </w:tcPr>
          <w:p w14:paraId="256C6AE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3.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apurado no balanço patrimonial do exercício de 2020, nos termos do disposto no inciso I do § 1º e no § 2º do art. 43 da Lei nº 4.320, de 1964;</w:t>
            </w:r>
          </w:p>
        </w:tc>
        <w:tc>
          <w:tcPr>
            <w:tcW w:w="94" w:type="pct"/>
            <w:vAlign w:val="center"/>
            <w:hideMark/>
          </w:tcPr>
          <w:p w14:paraId="4B4E9C5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90CDB5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A0D76E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k) à ação “20RX - Reestruturação e Modernização dos Hospitais Universitários Federais”, no âmbito da Empresa Brasileira de Serviços Hospitalares, mediante a utilização de recursos provenientes de anulação de dotações orçamentárias da ação “20G8 - Reestruturação dos Serviços Ambulatoriais e Hospitalares Prestados pelos Hospitais Universitários Federais (Financiamento Partilhado - REHUF)”, do Ministério da Saúde; e</w:t>
            </w:r>
          </w:p>
        </w:tc>
        <w:tc>
          <w:tcPr>
            <w:tcW w:w="1635" w:type="pct"/>
            <w:tcBorders>
              <w:top w:val="nil"/>
              <w:left w:val="nil"/>
              <w:bottom w:val="single" w:sz="4" w:space="0" w:color="auto"/>
              <w:right w:val="single" w:sz="4" w:space="0" w:color="auto"/>
            </w:tcBorders>
            <w:shd w:val="clear" w:color="auto" w:fill="auto"/>
            <w:hideMark/>
          </w:tcPr>
          <w:p w14:paraId="2198846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731BDAC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94" w:type="pct"/>
            <w:vAlign w:val="center"/>
            <w:hideMark/>
          </w:tcPr>
          <w:p w14:paraId="0EA5C89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EB2FCE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D48537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l) à ação "20WY – Difusão Cultural e Divulgação do Brasil no Exterior", no âmbito do Ministério das Relações Exteriores, mediante a utilização de recursos proveniente de excesso de arrecadação e </w:t>
            </w:r>
            <w:r w:rsidRPr="002B346D">
              <w:rPr>
                <w:rFonts w:eastAsia="Times New Roman" w:cstheme="minorHAnsi"/>
                <w:b/>
                <w:bCs/>
                <w:color w:val="000000"/>
                <w:sz w:val="20"/>
                <w:szCs w:val="20"/>
                <w:lang w:eastAsia="pt-BR"/>
              </w:rPr>
              <w:t>superavit</w:t>
            </w:r>
            <w:r w:rsidRPr="002B346D">
              <w:rPr>
                <w:rFonts w:eastAsia="Times New Roman" w:cstheme="minorHAnsi"/>
                <w:color w:val="000000"/>
                <w:sz w:val="20"/>
                <w:szCs w:val="20"/>
                <w:lang w:eastAsia="pt-BR"/>
              </w:rPr>
              <w:t xml:space="preserve"> financeiro relativos a convênios celebrados com Estados, Distrito Federal e Municípios;</w:t>
            </w:r>
          </w:p>
        </w:tc>
        <w:tc>
          <w:tcPr>
            <w:tcW w:w="1635" w:type="pct"/>
            <w:tcBorders>
              <w:top w:val="nil"/>
              <w:left w:val="nil"/>
              <w:bottom w:val="single" w:sz="4" w:space="0" w:color="auto"/>
              <w:right w:val="single" w:sz="4" w:space="0" w:color="auto"/>
            </w:tcBorders>
            <w:shd w:val="clear" w:color="auto" w:fill="auto"/>
            <w:hideMark/>
          </w:tcPr>
          <w:p w14:paraId="6AB66CB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7375B80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(vide alínea "j")</w:t>
            </w:r>
          </w:p>
        </w:tc>
        <w:tc>
          <w:tcPr>
            <w:tcW w:w="94" w:type="pct"/>
            <w:vAlign w:val="center"/>
            <w:hideMark/>
          </w:tcPr>
          <w:p w14:paraId="062258B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AB1614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39E5874"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suplementação de dotações classificadas com identificador de resultado </w:t>
            </w:r>
            <w:proofErr w:type="gramStart"/>
            <w:r w:rsidRPr="002B346D">
              <w:rPr>
                <w:rFonts w:eastAsia="Times New Roman" w:cstheme="minorHAnsi"/>
                <w:color w:val="000000"/>
                <w:sz w:val="20"/>
                <w:szCs w:val="20"/>
                <w:lang w:eastAsia="pt-BR"/>
              </w:rPr>
              <w:t>primário ”RP</w:t>
            </w:r>
            <w:proofErr w:type="gramEnd"/>
            <w:r w:rsidRPr="002B346D">
              <w:rPr>
                <w:rFonts w:eastAsia="Times New Roman" w:cstheme="minorHAnsi"/>
                <w:color w:val="000000"/>
                <w:sz w:val="20"/>
                <w:szCs w:val="20"/>
                <w:lang w:eastAsia="pt-BR"/>
              </w:rPr>
              <w:t xml:space="preserve"> 2” destinadas aos grupos de natureza de despesa “4 – Investimentos” e “5 - Inversões Financeiras”, mediante o remanejamento de até 15% (quinze por cento) do montante das dotações consignadas a essas despesas;</w:t>
            </w:r>
          </w:p>
        </w:tc>
        <w:tc>
          <w:tcPr>
            <w:tcW w:w="1635" w:type="pct"/>
            <w:tcBorders>
              <w:top w:val="nil"/>
              <w:left w:val="nil"/>
              <w:bottom w:val="single" w:sz="4" w:space="0" w:color="auto"/>
              <w:right w:val="single" w:sz="4" w:space="0" w:color="auto"/>
            </w:tcBorders>
            <w:shd w:val="clear" w:color="auto" w:fill="auto"/>
            <w:hideMark/>
          </w:tcPr>
          <w:p w14:paraId="4CB44F41"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suplementação de dotações classificadas com identificador de resultado </w:t>
            </w:r>
            <w:proofErr w:type="gramStart"/>
            <w:r w:rsidRPr="002B346D">
              <w:rPr>
                <w:rFonts w:eastAsia="Times New Roman" w:cstheme="minorHAnsi"/>
                <w:color w:val="000000"/>
                <w:sz w:val="20"/>
                <w:szCs w:val="20"/>
                <w:lang w:eastAsia="pt-BR"/>
              </w:rPr>
              <w:t>primário ”RP</w:t>
            </w:r>
            <w:proofErr w:type="gramEnd"/>
            <w:r w:rsidRPr="002B346D">
              <w:rPr>
                <w:rFonts w:eastAsia="Times New Roman" w:cstheme="minorHAnsi"/>
                <w:color w:val="000000"/>
                <w:sz w:val="20"/>
                <w:szCs w:val="20"/>
                <w:lang w:eastAsia="pt-BR"/>
              </w:rPr>
              <w:t xml:space="preserve"> 2” nesta Lei destinadas aos grupos de natureza de despesa “4 – Investimentos” e “5 - Inversões Financeiras”, mediante a anulação de até quinze por cento do montante total consignado nesta Lei a essas despesas;  </w:t>
            </w:r>
          </w:p>
        </w:tc>
        <w:tc>
          <w:tcPr>
            <w:tcW w:w="1635" w:type="pct"/>
            <w:tcBorders>
              <w:top w:val="nil"/>
              <w:left w:val="nil"/>
              <w:bottom w:val="single" w:sz="4" w:space="0" w:color="auto"/>
              <w:right w:val="single" w:sz="4" w:space="0" w:color="auto"/>
            </w:tcBorders>
            <w:shd w:val="clear" w:color="auto" w:fill="auto"/>
            <w:hideMark/>
          </w:tcPr>
          <w:p w14:paraId="3C5146C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classificadas com identificador de resultado primário “RP 2” destinadas aos grupos de natureza de despesa “4 - Investimentos” e “5 - Inversões Financeiras”, mediante a anulação de até quinze por cento do montante consignado a essas despesas;</w:t>
            </w:r>
          </w:p>
        </w:tc>
        <w:tc>
          <w:tcPr>
            <w:tcW w:w="94" w:type="pct"/>
            <w:vAlign w:val="center"/>
            <w:hideMark/>
          </w:tcPr>
          <w:p w14:paraId="15153C2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294FBB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1EEF5E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para a recomposição das dotações dos subtítulos integrantes desta Lei até o limite dos valores que constam do respectivo Projeto, mediante a anulação de dotações; e</w:t>
            </w:r>
          </w:p>
        </w:tc>
        <w:tc>
          <w:tcPr>
            <w:tcW w:w="1635" w:type="pct"/>
            <w:tcBorders>
              <w:top w:val="nil"/>
              <w:left w:val="nil"/>
              <w:bottom w:val="single" w:sz="4" w:space="0" w:color="auto"/>
              <w:right w:val="single" w:sz="4" w:space="0" w:color="auto"/>
            </w:tcBorders>
            <w:shd w:val="clear" w:color="auto" w:fill="auto"/>
            <w:hideMark/>
          </w:tcPr>
          <w:p w14:paraId="375D8A5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para a recomposição das dotações dos subtítulos integrantes desta Lei até o limite dos valores que constam do respectivo Projeto, consideradas as modificações propostas nos termos do disposto no § 5º do art. 166 da Constituição, mediante a anulação de dotações; e</w:t>
            </w:r>
          </w:p>
        </w:tc>
        <w:tc>
          <w:tcPr>
            <w:tcW w:w="1635" w:type="pct"/>
            <w:tcBorders>
              <w:top w:val="nil"/>
              <w:left w:val="nil"/>
              <w:bottom w:val="single" w:sz="4" w:space="0" w:color="auto"/>
              <w:right w:val="single" w:sz="4" w:space="0" w:color="auto"/>
            </w:tcBorders>
            <w:shd w:val="clear" w:color="auto" w:fill="auto"/>
            <w:hideMark/>
          </w:tcPr>
          <w:p w14:paraId="1A9043F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para a recomposição das dotações dos subtítulos integrantes desta Lei até o limite dos valores que constam do respectivo Projeto de Lei, mediante a anulação de dotações, consideradas as modificações propostas nos termos do disposto no § 5º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166 da Constituição; e</w:t>
            </w:r>
          </w:p>
        </w:tc>
        <w:tc>
          <w:tcPr>
            <w:tcW w:w="94" w:type="pct"/>
            <w:vAlign w:val="center"/>
            <w:hideMark/>
          </w:tcPr>
          <w:p w14:paraId="2B8CC60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369B64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8887B4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dos subtítulos integrantes desta Lei, mediante a anulação de dotações consignadas ao órgão orçamentário 93000 - Programações Condicionadas à Aprovação Legislativa prevista no inciso III do art. 167 da Constituição, mantidas as finalidades das categorias de programação anuladas, desde que seja realizada a substituição da fonte de recursos relativa a operações de crédito por outras, observado o disposto no § 2º do art. 44 da LDO-2020.</w:t>
            </w:r>
          </w:p>
        </w:tc>
        <w:tc>
          <w:tcPr>
            <w:tcW w:w="1635" w:type="pct"/>
            <w:tcBorders>
              <w:top w:val="nil"/>
              <w:left w:val="nil"/>
              <w:bottom w:val="single" w:sz="4" w:space="0" w:color="auto"/>
              <w:right w:val="single" w:sz="4" w:space="0" w:color="auto"/>
            </w:tcBorders>
            <w:shd w:val="clear" w:color="auto" w:fill="auto"/>
            <w:hideMark/>
          </w:tcPr>
          <w:p w14:paraId="66EE6C0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dos subtítulos integrantes desta Lei, mediante a anulação de dotações consignadas ao órgão orçamentário 93000 – “Programações Condicionadas à Aprovação Legislativa prevista no inciso III do art. 167 da Constituição”, mantidas as finalidades das categorias de programação anuladas, desde que seja realizada a substituição:</w:t>
            </w:r>
          </w:p>
        </w:tc>
        <w:tc>
          <w:tcPr>
            <w:tcW w:w="1635" w:type="pct"/>
            <w:tcBorders>
              <w:top w:val="nil"/>
              <w:left w:val="nil"/>
              <w:bottom w:val="single" w:sz="4" w:space="0" w:color="auto"/>
              <w:right w:val="single" w:sz="4" w:space="0" w:color="auto"/>
            </w:tcBorders>
            <w:shd w:val="clear" w:color="auto" w:fill="auto"/>
            <w:hideMark/>
          </w:tcPr>
          <w:p w14:paraId="63B2E71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dotações dos subtítulos integrantes desta Lei, mediante a anulação de dotações consignadas ao órgão orçamentário "93000 Programações Condicionadas à Aprovação Legislativa prevista no inciso III do caput do art. 167 da Constituição", mantidas as finalidades das categorias de programação anuladas, para fins da reclassificação prevista no § 7º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65 da Lei de Diretrizes Orçamentárias para 2021 ou desde que seja realizada a substituição:</w:t>
            </w:r>
          </w:p>
        </w:tc>
        <w:tc>
          <w:tcPr>
            <w:tcW w:w="94" w:type="pct"/>
            <w:vAlign w:val="center"/>
            <w:hideMark/>
          </w:tcPr>
          <w:p w14:paraId="6159219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4CEEF4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983A71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4AAF59D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da fonte de recursos relativa a operações de crédito por outras, observado o disposto no § 2º do art. 43 da LDO-2021; ou</w:t>
            </w:r>
          </w:p>
        </w:tc>
        <w:tc>
          <w:tcPr>
            <w:tcW w:w="1635" w:type="pct"/>
            <w:tcBorders>
              <w:top w:val="nil"/>
              <w:left w:val="nil"/>
              <w:bottom w:val="single" w:sz="4" w:space="0" w:color="auto"/>
              <w:right w:val="single" w:sz="4" w:space="0" w:color="auto"/>
            </w:tcBorders>
            <w:shd w:val="clear" w:color="auto" w:fill="auto"/>
            <w:hideMark/>
          </w:tcPr>
          <w:p w14:paraId="441606B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da fonte de recursos relativa a operações de crédito por outras fontes, observado o disposto no § 2º do art. 44 da Lei de Diretrizes Orçamentárias para 2021; ou</w:t>
            </w:r>
          </w:p>
        </w:tc>
        <w:tc>
          <w:tcPr>
            <w:tcW w:w="94" w:type="pct"/>
            <w:vAlign w:val="center"/>
            <w:hideMark/>
          </w:tcPr>
          <w:p w14:paraId="1C0D49A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9EC130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1BE09F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0291827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da fonte de recurso condicionada pela sua respectiva fonte definitiva, caso esteja em vigor o estado de calamidade pública nacional, previsto na Emenda Constitucional nº 106, de 7 de maio de 2020.</w:t>
            </w:r>
          </w:p>
        </w:tc>
        <w:tc>
          <w:tcPr>
            <w:tcW w:w="1635" w:type="pct"/>
            <w:tcBorders>
              <w:top w:val="nil"/>
              <w:left w:val="nil"/>
              <w:bottom w:val="single" w:sz="4" w:space="0" w:color="auto"/>
              <w:right w:val="single" w:sz="4" w:space="0" w:color="auto"/>
            </w:tcBorders>
            <w:shd w:val="clear" w:color="auto" w:fill="auto"/>
            <w:hideMark/>
          </w:tcPr>
          <w:p w14:paraId="2347672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das fontes de recursos condicionadas pelas definitivas, caso o cumprimento do disposto no art. 167, inciso III, da Constituição seja suspenso em decorrência de estado de calamidade pública de âmbito nacional, em conformidade com o art. 167-E da Constituição.</w:t>
            </w:r>
          </w:p>
        </w:tc>
        <w:tc>
          <w:tcPr>
            <w:tcW w:w="94" w:type="pct"/>
            <w:vAlign w:val="center"/>
            <w:hideMark/>
          </w:tcPr>
          <w:p w14:paraId="054DEF9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0B68EE" w:rsidRPr="002B346D" w14:paraId="565DEBBE" w14:textId="77777777" w:rsidTr="003A3E71">
        <w:trPr>
          <w:trHeight w:val="20"/>
        </w:trPr>
        <w:tc>
          <w:tcPr>
            <w:tcW w:w="1635" w:type="pct"/>
            <w:vMerge w:val="restart"/>
            <w:tcBorders>
              <w:top w:val="nil"/>
              <w:left w:val="single" w:sz="4" w:space="0" w:color="auto"/>
              <w:right w:val="single" w:sz="4" w:space="0" w:color="auto"/>
            </w:tcBorders>
            <w:shd w:val="clear" w:color="auto" w:fill="auto"/>
            <w:hideMark/>
          </w:tcPr>
          <w:p w14:paraId="672524BC"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Considera-se compatível com a meta de resultado primário fixada na  LDO-2020 a abertura de créditos suplementares relativos a despesas cujo aumento tenha sido previsto no relatório de avaliação de receitas e despesas primárias elaborado em cumprimento ao art. 9</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da Lei de Responsabilidade Fiscal, e à LDO-2020, observado o detalhamento dos itens do Quadro 9A, integrante desta Lei, sem prejuízo do cumprimento dos limites de despesas primárias de que trata o art. 107 do Ato das Disposições Constitucionais Transitórias.</w:t>
            </w:r>
          </w:p>
          <w:p w14:paraId="10A19682" w14:textId="16FF3543"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vMerge w:val="restart"/>
            <w:tcBorders>
              <w:top w:val="nil"/>
              <w:left w:val="single" w:sz="4" w:space="0" w:color="auto"/>
              <w:right w:val="single" w:sz="4" w:space="0" w:color="auto"/>
            </w:tcBorders>
            <w:shd w:val="clear" w:color="auto" w:fill="auto"/>
            <w:hideMark/>
          </w:tcPr>
          <w:p w14:paraId="1CF3F1F4"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Considera-se compatível com a meta de resultado primário fixada na LDO-2021, sem prejuízo do cumprimento dos limites de despesas primárias de que trata o art. 107 do Ato das Disposições Constitucionais Transitórias, a abertura de créditos suplementares:</w:t>
            </w:r>
          </w:p>
          <w:p w14:paraId="5595D3E3"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relativos a despesas classificadas com “RP 1”, cujas variações tenham sido previamente demonstradas no relatório de avaliação de receitas e despesas primárias, elaborado em cumprimento ao art. 9º da Lei Complementar nº 101, de 2000 – Lei de Responsabilidade Fiscal, e à LDO-2021, na forma do Quadro 9A integrante desta Lei, inclusive quanto à abertura de créditos de que trata o inciso II, alínea “b”, item 2,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quando se destinar a transferência aos Estados, ao Distrito Federal e aos Municípios decorrente de vinculação constitucional ou legal, observadas as ressalvas do § 10;</w:t>
            </w:r>
          </w:p>
          <w:p w14:paraId="6FEE98C8"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para</w:t>
            </w:r>
            <w:proofErr w:type="gramEnd"/>
            <w:r w:rsidRPr="002B346D">
              <w:rPr>
                <w:rFonts w:eastAsia="Times New Roman" w:cstheme="minorHAnsi"/>
                <w:color w:val="000000"/>
                <w:sz w:val="20"/>
                <w:szCs w:val="20"/>
                <w:lang w:eastAsia="pt-BR"/>
              </w:rPr>
              <w:t xml:space="preserve"> atendimento de despesas classificadas na forma das alíneas “b” e “c” do § 4º do art. 7º da LDO-2021, quando estiverem de acordo com o limite de cada Poder estabelecido no ato a que se refere o § 3º do art. 63 da LDO-2021; ou</w:t>
            </w:r>
          </w:p>
          <w:p w14:paraId="2217B2D9" w14:textId="2F683162"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que observem o disposto no § 2º.</w:t>
            </w:r>
          </w:p>
        </w:tc>
        <w:tc>
          <w:tcPr>
            <w:tcW w:w="1635" w:type="pct"/>
            <w:tcBorders>
              <w:top w:val="nil"/>
              <w:left w:val="nil"/>
              <w:bottom w:val="single" w:sz="4" w:space="0" w:color="auto"/>
              <w:right w:val="single" w:sz="4" w:space="0" w:color="auto"/>
            </w:tcBorders>
            <w:shd w:val="clear" w:color="auto" w:fill="auto"/>
            <w:hideMark/>
          </w:tcPr>
          <w:p w14:paraId="0234FC76"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 abertura de crédito suplementar referente à despesa primária será compatível com:</w:t>
            </w:r>
          </w:p>
        </w:tc>
        <w:tc>
          <w:tcPr>
            <w:tcW w:w="94" w:type="pct"/>
            <w:vAlign w:val="center"/>
            <w:hideMark/>
          </w:tcPr>
          <w:p w14:paraId="45C5F53C" w14:textId="77777777" w:rsidR="000B68EE" w:rsidRPr="002B346D" w:rsidRDefault="000B68EE" w:rsidP="002B346D">
            <w:pPr>
              <w:spacing w:after="0" w:line="240" w:lineRule="auto"/>
              <w:rPr>
                <w:rFonts w:ascii="Times New Roman" w:eastAsia="Times New Roman" w:hAnsi="Times New Roman" w:cs="Times New Roman"/>
                <w:sz w:val="20"/>
                <w:szCs w:val="20"/>
                <w:lang w:eastAsia="pt-BR"/>
              </w:rPr>
            </w:pPr>
          </w:p>
        </w:tc>
      </w:tr>
      <w:tr w:rsidR="000B68EE" w:rsidRPr="002B346D" w14:paraId="5E248D38" w14:textId="77777777" w:rsidTr="003A3E71">
        <w:trPr>
          <w:trHeight w:val="20"/>
        </w:trPr>
        <w:tc>
          <w:tcPr>
            <w:tcW w:w="1635" w:type="pct"/>
            <w:vMerge/>
            <w:tcBorders>
              <w:left w:val="single" w:sz="4" w:space="0" w:color="auto"/>
              <w:right w:val="single" w:sz="4" w:space="0" w:color="auto"/>
            </w:tcBorders>
            <w:hideMark/>
          </w:tcPr>
          <w:p w14:paraId="6C29CCE9" w14:textId="5C405EA2"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vMerge/>
            <w:tcBorders>
              <w:left w:val="single" w:sz="4" w:space="0" w:color="auto"/>
              <w:right w:val="single" w:sz="4" w:space="0" w:color="auto"/>
            </w:tcBorders>
            <w:hideMark/>
          </w:tcPr>
          <w:p w14:paraId="1AA6EE46" w14:textId="47A01041"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110FAF00"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a</w:t>
            </w:r>
            <w:proofErr w:type="gramEnd"/>
            <w:r w:rsidRPr="002B346D">
              <w:rPr>
                <w:rFonts w:eastAsia="Times New Roman" w:cstheme="minorHAnsi"/>
                <w:color w:val="000000"/>
                <w:sz w:val="20"/>
                <w:szCs w:val="20"/>
                <w:lang w:eastAsia="pt-BR"/>
              </w:rPr>
              <w:t xml:space="preserve"> meta de resultado primário estabelecida no art.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da Lei de Diretrizes Orçamentárias para 2021 quando:</w:t>
            </w:r>
          </w:p>
        </w:tc>
        <w:tc>
          <w:tcPr>
            <w:tcW w:w="94" w:type="pct"/>
            <w:vAlign w:val="center"/>
            <w:hideMark/>
          </w:tcPr>
          <w:p w14:paraId="21B955FD" w14:textId="77777777" w:rsidR="000B68EE" w:rsidRPr="002B346D" w:rsidRDefault="000B68EE" w:rsidP="002B346D">
            <w:pPr>
              <w:spacing w:after="0" w:line="240" w:lineRule="auto"/>
              <w:rPr>
                <w:rFonts w:ascii="Times New Roman" w:eastAsia="Times New Roman" w:hAnsi="Times New Roman" w:cs="Times New Roman"/>
                <w:sz w:val="20"/>
                <w:szCs w:val="20"/>
                <w:lang w:eastAsia="pt-BR"/>
              </w:rPr>
            </w:pPr>
          </w:p>
        </w:tc>
      </w:tr>
      <w:tr w:rsidR="000B68EE" w:rsidRPr="002B346D" w14:paraId="5B576A22" w14:textId="77777777" w:rsidTr="003A3E71">
        <w:trPr>
          <w:trHeight w:val="20"/>
        </w:trPr>
        <w:tc>
          <w:tcPr>
            <w:tcW w:w="1635" w:type="pct"/>
            <w:vMerge/>
            <w:tcBorders>
              <w:left w:val="single" w:sz="4" w:space="0" w:color="auto"/>
              <w:right w:val="single" w:sz="4" w:space="0" w:color="auto"/>
            </w:tcBorders>
            <w:hideMark/>
          </w:tcPr>
          <w:p w14:paraId="3B4A9408" w14:textId="26262588"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vMerge/>
            <w:tcBorders>
              <w:left w:val="single" w:sz="4" w:space="0" w:color="auto"/>
              <w:right w:val="single" w:sz="4" w:space="0" w:color="auto"/>
            </w:tcBorders>
            <w:shd w:val="clear" w:color="auto" w:fill="auto"/>
            <w:hideMark/>
          </w:tcPr>
          <w:p w14:paraId="371DC5F5" w14:textId="308429A7"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0C4013AF"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mantiver o montante autorizado para as despesas primárias; ou</w:t>
            </w:r>
          </w:p>
        </w:tc>
        <w:tc>
          <w:tcPr>
            <w:tcW w:w="94" w:type="pct"/>
            <w:vAlign w:val="center"/>
            <w:hideMark/>
          </w:tcPr>
          <w:p w14:paraId="113FE596" w14:textId="77777777" w:rsidR="000B68EE" w:rsidRPr="002B346D" w:rsidRDefault="000B68EE" w:rsidP="002B346D">
            <w:pPr>
              <w:spacing w:after="0" w:line="240" w:lineRule="auto"/>
              <w:rPr>
                <w:rFonts w:ascii="Times New Roman" w:eastAsia="Times New Roman" w:hAnsi="Times New Roman" w:cs="Times New Roman"/>
                <w:sz w:val="20"/>
                <w:szCs w:val="20"/>
                <w:lang w:eastAsia="pt-BR"/>
              </w:rPr>
            </w:pPr>
          </w:p>
        </w:tc>
      </w:tr>
      <w:tr w:rsidR="000B68EE" w:rsidRPr="002B346D" w14:paraId="3F14D187" w14:textId="77777777" w:rsidTr="003A3E71">
        <w:trPr>
          <w:trHeight w:val="20"/>
        </w:trPr>
        <w:tc>
          <w:tcPr>
            <w:tcW w:w="1635" w:type="pct"/>
            <w:vMerge/>
            <w:tcBorders>
              <w:left w:val="single" w:sz="4" w:space="0" w:color="auto"/>
              <w:right w:val="single" w:sz="4" w:space="0" w:color="auto"/>
            </w:tcBorders>
            <w:hideMark/>
          </w:tcPr>
          <w:p w14:paraId="438F6E7F" w14:textId="31BBED53"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vMerge/>
            <w:tcBorders>
              <w:left w:val="single" w:sz="4" w:space="0" w:color="auto"/>
              <w:right w:val="single" w:sz="4" w:space="0" w:color="auto"/>
            </w:tcBorders>
            <w:shd w:val="clear" w:color="auto" w:fill="auto"/>
            <w:hideMark/>
          </w:tcPr>
          <w:p w14:paraId="708ED74C" w14:textId="604542D5"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32E684A8"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no caso de aumento do montante autorizado, o acréscimo estiver justificado por excesso de arrecadação global de receitas primárias, ressalvada a abertura de crédito suplementar de que trata o item 2 da alínea "b" do inciso II do caput, no que se refere à transferência aos Estados, ao Distrito Federal e aos Municípios de receitas que tenham vinculação constitucional ou legal;</w:t>
            </w:r>
          </w:p>
        </w:tc>
        <w:tc>
          <w:tcPr>
            <w:tcW w:w="94" w:type="pct"/>
            <w:vAlign w:val="center"/>
            <w:hideMark/>
          </w:tcPr>
          <w:p w14:paraId="507BF939" w14:textId="77777777" w:rsidR="000B68EE" w:rsidRPr="002B346D" w:rsidRDefault="000B68EE" w:rsidP="002B346D">
            <w:pPr>
              <w:spacing w:after="0" w:line="240" w:lineRule="auto"/>
              <w:rPr>
                <w:rFonts w:ascii="Times New Roman" w:eastAsia="Times New Roman" w:hAnsi="Times New Roman" w:cs="Times New Roman"/>
                <w:sz w:val="20"/>
                <w:szCs w:val="20"/>
                <w:lang w:eastAsia="pt-BR"/>
              </w:rPr>
            </w:pPr>
          </w:p>
        </w:tc>
      </w:tr>
      <w:tr w:rsidR="000B68EE" w:rsidRPr="002B346D" w14:paraId="39D634A0" w14:textId="77777777" w:rsidTr="003A3E71">
        <w:trPr>
          <w:trHeight w:val="20"/>
        </w:trPr>
        <w:tc>
          <w:tcPr>
            <w:tcW w:w="1635" w:type="pct"/>
            <w:vMerge/>
            <w:tcBorders>
              <w:left w:val="single" w:sz="4" w:space="0" w:color="auto"/>
              <w:bottom w:val="single" w:sz="4" w:space="0" w:color="auto"/>
              <w:right w:val="single" w:sz="4" w:space="0" w:color="auto"/>
            </w:tcBorders>
            <w:shd w:val="clear" w:color="auto" w:fill="auto"/>
            <w:hideMark/>
          </w:tcPr>
          <w:p w14:paraId="1CB70F5F" w14:textId="6CA30795"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vMerge/>
            <w:tcBorders>
              <w:left w:val="single" w:sz="4" w:space="0" w:color="auto"/>
              <w:bottom w:val="single" w:sz="4" w:space="0" w:color="auto"/>
              <w:right w:val="single" w:sz="4" w:space="0" w:color="auto"/>
            </w:tcBorders>
            <w:shd w:val="clear" w:color="auto" w:fill="auto"/>
            <w:hideMark/>
          </w:tcPr>
          <w:p w14:paraId="35D5757F" w14:textId="3AF1A718" w:rsidR="000B68EE" w:rsidRPr="002B346D" w:rsidRDefault="000B68EE" w:rsidP="002B346D">
            <w:pPr>
              <w:spacing w:after="0" w:line="240" w:lineRule="auto"/>
              <w:jc w:val="both"/>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590955A3" w14:textId="77777777" w:rsidR="000B68EE" w:rsidRPr="002B346D" w:rsidRDefault="000B68EE"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os</w:t>
            </w:r>
            <w:proofErr w:type="gramEnd"/>
            <w:r w:rsidRPr="002B346D">
              <w:rPr>
                <w:rFonts w:eastAsia="Times New Roman" w:cstheme="minorHAnsi"/>
                <w:color w:val="000000"/>
                <w:sz w:val="20"/>
                <w:szCs w:val="20"/>
                <w:lang w:eastAsia="pt-BR"/>
              </w:rPr>
              <w:t xml:space="preserve"> limites individualizados aplicáveis às despesas primárias quando observar os montantes máximos admitidos pelo art. 107, caput, incisos I a V, do Ato das Disposições Constitucionais Transitórias.</w:t>
            </w:r>
          </w:p>
        </w:tc>
        <w:tc>
          <w:tcPr>
            <w:tcW w:w="94" w:type="pct"/>
            <w:vAlign w:val="center"/>
            <w:hideMark/>
          </w:tcPr>
          <w:p w14:paraId="56273983" w14:textId="77777777" w:rsidR="000B68EE" w:rsidRPr="002B346D" w:rsidRDefault="000B68EE" w:rsidP="002B346D">
            <w:pPr>
              <w:spacing w:after="0" w:line="240" w:lineRule="auto"/>
              <w:rPr>
                <w:rFonts w:ascii="Times New Roman" w:eastAsia="Times New Roman" w:hAnsi="Times New Roman" w:cs="Times New Roman"/>
                <w:sz w:val="20"/>
                <w:szCs w:val="20"/>
                <w:lang w:eastAsia="pt-BR"/>
              </w:rPr>
            </w:pPr>
          </w:p>
        </w:tc>
      </w:tr>
      <w:tr w:rsidR="002B346D" w:rsidRPr="002B346D" w14:paraId="635A359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9ADB66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No caso em que as suplementações de dotações e as fontes de recursos que suportarem o crédito suplementar se mostrarem incompatíveis com a meta de resultado primário, estabelecida na LDO-2020, ou com limites individualizados para despesas primárias, definidos pelo art. 107 do Ato das Disposições Constitucionais Transitórias, o ato de abertura conterá anexo específico com os necessários cancelamentos compensatórios.</w:t>
            </w:r>
          </w:p>
        </w:tc>
        <w:tc>
          <w:tcPr>
            <w:tcW w:w="1635" w:type="pct"/>
            <w:tcBorders>
              <w:top w:val="nil"/>
              <w:left w:val="nil"/>
              <w:bottom w:val="single" w:sz="4" w:space="0" w:color="auto"/>
              <w:right w:val="single" w:sz="4" w:space="0" w:color="auto"/>
            </w:tcBorders>
            <w:shd w:val="clear" w:color="auto" w:fill="auto"/>
            <w:hideMark/>
          </w:tcPr>
          <w:p w14:paraId="483AF31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No caso em que as suplementações de dotações e as fontes de recursos que suportarem o crédito suplementar se mostrarem incompatíveis com a meta de resultado primário, estabelecida na LDO-2021, ou com os limites individualizados para despesas primárias, definidos pelo art. 107 do Ato das Disposições Constitucionais Transitórias, o ato de abertura conterá anexo específico com os necessários cancelamentos compensatórios.</w:t>
            </w:r>
          </w:p>
        </w:tc>
        <w:tc>
          <w:tcPr>
            <w:tcW w:w="1635" w:type="pct"/>
            <w:tcBorders>
              <w:top w:val="nil"/>
              <w:left w:val="nil"/>
              <w:bottom w:val="single" w:sz="4" w:space="0" w:color="auto"/>
              <w:right w:val="single" w:sz="4" w:space="0" w:color="auto"/>
            </w:tcBorders>
            <w:shd w:val="clear" w:color="auto" w:fill="auto"/>
            <w:hideMark/>
          </w:tcPr>
          <w:p w14:paraId="188DA91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2º O ato de abertura de crédito suplementar conterá, sempre que necessário, anexo específico com cancelamentos compensatórios de dotações destinadas a despesas primárias, como forma de garantir a compatibilidade com a meta de resultado primário e com os limites individualizados, conforme previsão do § 1º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deste artigo.</w:t>
            </w:r>
          </w:p>
        </w:tc>
        <w:tc>
          <w:tcPr>
            <w:tcW w:w="94" w:type="pct"/>
            <w:vAlign w:val="center"/>
            <w:hideMark/>
          </w:tcPr>
          <w:p w14:paraId="0D9D372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C03EA2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6C72B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Os limites de que tratam as alíneas “e” do inciso I e “j” do inciso III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deste artigo poderão ser ampliados em até dez pontos percentuais, quando o remanejamento ocorrer entre categorias de programação do mesmo programa no âmbito de cada órgão orçamentário. </w:t>
            </w:r>
          </w:p>
        </w:tc>
        <w:tc>
          <w:tcPr>
            <w:tcW w:w="1635" w:type="pct"/>
            <w:tcBorders>
              <w:top w:val="nil"/>
              <w:left w:val="nil"/>
              <w:bottom w:val="single" w:sz="4" w:space="0" w:color="auto"/>
              <w:right w:val="single" w:sz="4" w:space="0" w:color="auto"/>
            </w:tcBorders>
            <w:shd w:val="clear" w:color="auto" w:fill="auto"/>
            <w:hideMark/>
          </w:tcPr>
          <w:p w14:paraId="71E1EC1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Os limites de que tratam as alíneas “d” do inciso I e “j” do inciso III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poderão ser ampliados em até dez pontos percentuais, quando o remanejamento ocorrer entre categorias de programação do mesmo programa no âmbito de cada órgão orçamentário. </w:t>
            </w:r>
          </w:p>
        </w:tc>
        <w:tc>
          <w:tcPr>
            <w:tcW w:w="1635" w:type="pct"/>
            <w:tcBorders>
              <w:top w:val="nil"/>
              <w:left w:val="nil"/>
              <w:bottom w:val="single" w:sz="4" w:space="0" w:color="auto"/>
              <w:right w:val="single" w:sz="4" w:space="0" w:color="auto"/>
            </w:tcBorders>
            <w:shd w:val="clear" w:color="auto" w:fill="auto"/>
            <w:hideMark/>
          </w:tcPr>
          <w:p w14:paraId="032C4E4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Os limites de que tratam as alíneas "d" do inciso I e "k" do inciso III do caput poderão ser ampliados em até dez pontos percentuais quando o remanejamento ocorrer entre categorias de programação do mesmo programa no âmbito de cada órgão orçamentário.</w:t>
            </w:r>
          </w:p>
        </w:tc>
        <w:tc>
          <w:tcPr>
            <w:tcW w:w="94" w:type="pct"/>
            <w:vAlign w:val="center"/>
            <w:hideMark/>
          </w:tcPr>
          <w:p w14:paraId="55C4051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771FF4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D3B67E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4º Para efeito do que trata o § 3º, a unidade orçamentária 74902 - Recursos sob Supervisão do Fundo de Financiamento ao Estudante do Ensino Superior/FIES - Min. da Educação poderá ser considerada como parte do órgão orçamentário 26000 – Ministério da Educação. </w:t>
            </w:r>
          </w:p>
        </w:tc>
        <w:tc>
          <w:tcPr>
            <w:tcW w:w="1635" w:type="pct"/>
            <w:tcBorders>
              <w:top w:val="nil"/>
              <w:left w:val="nil"/>
              <w:bottom w:val="single" w:sz="4" w:space="0" w:color="auto"/>
              <w:right w:val="single" w:sz="4" w:space="0" w:color="auto"/>
            </w:tcBorders>
            <w:shd w:val="clear" w:color="auto" w:fill="auto"/>
            <w:hideMark/>
          </w:tcPr>
          <w:p w14:paraId="0B0E2BE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4º Para efeito do que trata o § 3º, a unidade orçamentária 74902 - Recursos sob Supervisão do Fundo de Financiamento ao Estudante do Ensino Superior/FIES - Min. da Educação poderá ser considerada como parte do órgão orçamentário 26000 – Ministério da Educação.</w:t>
            </w:r>
          </w:p>
        </w:tc>
        <w:tc>
          <w:tcPr>
            <w:tcW w:w="1635" w:type="pct"/>
            <w:tcBorders>
              <w:top w:val="nil"/>
              <w:left w:val="nil"/>
              <w:bottom w:val="single" w:sz="4" w:space="0" w:color="auto"/>
              <w:right w:val="single" w:sz="4" w:space="0" w:color="auto"/>
            </w:tcBorders>
            <w:shd w:val="clear" w:color="auto" w:fill="auto"/>
            <w:hideMark/>
          </w:tcPr>
          <w:p w14:paraId="39B67FE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4</w:t>
            </w:r>
            <w:proofErr w:type="gramStart"/>
            <w:r w:rsidRPr="002B346D">
              <w:rPr>
                <w:rFonts w:eastAsia="Times New Roman" w:cstheme="minorHAnsi"/>
                <w:color w:val="000000"/>
                <w:sz w:val="20"/>
                <w:szCs w:val="20"/>
                <w:lang w:eastAsia="pt-BR"/>
              </w:rPr>
              <w:t>º  Para</w:t>
            </w:r>
            <w:proofErr w:type="gramEnd"/>
            <w:r w:rsidRPr="002B346D">
              <w:rPr>
                <w:rFonts w:eastAsia="Times New Roman" w:cstheme="minorHAnsi"/>
                <w:color w:val="000000"/>
                <w:sz w:val="20"/>
                <w:szCs w:val="20"/>
                <w:lang w:eastAsia="pt-BR"/>
              </w:rPr>
              <w:t xml:space="preserve"> fins do disposto no § 3º, a unidade orçamentária “74902 - Recursos sob Supervisão do Fundo de Financiamento ao Estudante do Ensino Superior/FIES - Ministério da Educação” poderá ser considerada como parte do órgão orçamentário “26000 - Ministério da Educação”.</w:t>
            </w:r>
          </w:p>
        </w:tc>
        <w:tc>
          <w:tcPr>
            <w:tcW w:w="94" w:type="pct"/>
            <w:vAlign w:val="center"/>
            <w:hideMark/>
          </w:tcPr>
          <w:p w14:paraId="2956867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04AE53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B5B953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autorização constante deste artigo fica condicionada à publicação, até o dia 15 de dezembro de 2020, dos atos de abertura dos créditos suplementares, exceto nos casos previstos nos incisos I, alíneas “a” e “b”, II e III, alíneas “b” e “g”,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deste artigo, para os quais a publicação poderá ocorrer até 31 de dezembro de 2020.</w:t>
            </w:r>
          </w:p>
        </w:tc>
        <w:tc>
          <w:tcPr>
            <w:tcW w:w="1635" w:type="pct"/>
            <w:tcBorders>
              <w:top w:val="nil"/>
              <w:left w:val="nil"/>
              <w:bottom w:val="single" w:sz="4" w:space="0" w:color="auto"/>
              <w:right w:val="single" w:sz="4" w:space="0" w:color="auto"/>
            </w:tcBorders>
            <w:shd w:val="clear" w:color="auto" w:fill="auto"/>
            <w:hideMark/>
          </w:tcPr>
          <w:p w14:paraId="33786F5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autorização constante deste artigo fica condicionada à publicação, até o dia 15 de dezembro de 2021, dos atos de abertura dos créditos suplementares, exceto nos casos previstos nos incisos I, alíneas “a” e “b”, II e III, alíneas “b” e “g”,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para os quais a publicação poderá ocorrer até 31 de dezembro de 2021.</w:t>
            </w:r>
          </w:p>
        </w:tc>
        <w:tc>
          <w:tcPr>
            <w:tcW w:w="1635" w:type="pct"/>
            <w:tcBorders>
              <w:top w:val="nil"/>
              <w:left w:val="nil"/>
              <w:bottom w:val="single" w:sz="4" w:space="0" w:color="auto"/>
              <w:right w:val="single" w:sz="4" w:space="0" w:color="auto"/>
            </w:tcBorders>
            <w:shd w:val="clear" w:color="auto" w:fill="auto"/>
            <w:hideMark/>
          </w:tcPr>
          <w:p w14:paraId="2E5543E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5</w:t>
            </w:r>
            <w:proofErr w:type="gramStart"/>
            <w:r w:rsidRPr="002B346D">
              <w:rPr>
                <w:rFonts w:eastAsia="Times New Roman" w:cstheme="minorHAnsi"/>
                <w:color w:val="000000"/>
                <w:sz w:val="20"/>
                <w:szCs w:val="20"/>
                <w:lang w:eastAsia="pt-BR"/>
              </w:rPr>
              <w:t>º  A</w:t>
            </w:r>
            <w:proofErr w:type="gramEnd"/>
            <w:r w:rsidRPr="002B346D">
              <w:rPr>
                <w:rFonts w:eastAsia="Times New Roman" w:cstheme="minorHAnsi"/>
                <w:color w:val="000000"/>
                <w:sz w:val="20"/>
                <w:szCs w:val="20"/>
                <w:lang w:eastAsia="pt-BR"/>
              </w:rPr>
              <w:t xml:space="preserve"> autorização constante deste artigo fica condicionada à publicação, até o dia 15 de dezembro de 2021, dos atos de abertura dos créditos suplementares, exceto nos casos previstos nas alíneas “a” e “b” do inciso I, no inciso II e nas alíneas “b” e “g” do inciso III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para os quais a publicação poderá ocorrer até 31 de dezembro de 2021.</w:t>
            </w:r>
          </w:p>
        </w:tc>
        <w:tc>
          <w:tcPr>
            <w:tcW w:w="94" w:type="pct"/>
            <w:vAlign w:val="center"/>
            <w:hideMark/>
          </w:tcPr>
          <w:p w14:paraId="181A340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ED6DA3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447F4F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6</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Na abertura dos créditos de que trata este artigo, poderá ser incluído grupo de natureza de despesa, desde que compatível com a finalidade da ação orçamentária correspondente.</w:t>
            </w:r>
          </w:p>
        </w:tc>
        <w:tc>
          <w:tcPr>
            <w:tcW w:w="1635" w:type="pct"/>
            <w:tcBorders>
              <w:top w:val="nil"/>
              <w:left w:val="nil"/>
              <w:bottom w:val="single" w:sz="4" w:space="0" w:color="auto"/>
              <w:right w:val="single" w:sz="4" w:space="0" w:color="auto"/>
            </w:tcBorders>
            <w:shd w:val="clear" w:color="auto" w:fill="auto"/>
            <w:hideMark/>
          </w:tcPr>
          <w:p w14:paraId="278DE2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6o Na abertura dos créditos de que trata este artigo, poderá ser incluído grupo de natureza de despesa, desde que compatível com a finalidade da ação orçamentária correspondente.</w:t>
            </w:r>
          </w:p>
        </w:tc>
        <w:tc>
          <w:tcPr>
            <w:tcW w:w="1635" w:type="pct"/>
            <w:tcBorders>
              <w:top w:val="nil"/>
              <w:left w:val="nil"/>
              <w:bottom w:val="single" w:sz="4" w:space="0" w:color="auto"/>
              <w:right w:val="single" w:sz="4" w:space="0" w:color="auto"/>
            </w:tcBorders>
            <w:shd w:val="clear" w:color="auto" w:fill="auto"/>
            <w:hideMark/>
          </w:tcPr>
          <w:p w14:paraId="093DE81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6</w:t>
            </w:r>
            <w:proofErr w:type="gramStart"/>
            <w:r w:rsidRPr="002B346D">
              <w:rPr>
                <w:rFonts w:eastAsia="Times New Roman" w:cstheme="minorHAnsi"/>
                <w:color w:val="000000"/>
                <w:sz w:val="20"/>
                <w:szCs w:val="20"/>
                <w:lang w:eastAsia="pt-BR"/>
              </w:rPr>
              <w:t>º  Na</w:t>
            </w:r>
            <w:proofErr w:type="gramEnd"/>
            <w:r w:rsidRPr="002B346D">
              <w:rPr>
                <w:rFonts w:eastAsia="Times New Roman" w:cstheme="minorHAnsi"/>
                <w:color w:val="000000"/>
                <w:sz w:val="20"/>
                <w:szCs w:val="20"/>
                <w:lang w:eastAsia="pt-BR"/>
              </w:rPr>
              <w:t xml:space="preserve"> abertura dos créditos de que trata este artigo, poderá ser incluído grupo de natureza de despesa, desde que compatível com a finalidade da ação orçamentária correspondente.</w:t>
            </w:r>
          </w:p>
        </w:tc>
        <w:tc>
          <w:tcPr>
            <w:tcW w:w="94" w:type="pct"/>
            <w:vAlign w:val="center"/>
            <w:hideMark/>
          </w:tcPr>
          <w:p w14:paraId="26FE24C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6B61B6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37F231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7</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Somente poderão ser cancelados valores incluídos ou acrescidos em decorrência da aprovação de emendas quando cumulativamente ocorrerem as seguintes condições:</w:t>
            </w:r>
          </w:p>
        </w:tc>
        <w:tc>
          <w:tcPr>
            <w:tcW w:w="1635" w:type="pct"/>
            <w:tcBorders>
              <w:top w:val="nil"/>
              <w:left w:val="nil"/>
              <w:bottom w:val="single" w:sz="4" w:space="0" w:color="auto"/>
              <w:right w:val="single" w:sz="4" w:space="0" w:color="auto"/>
            </w:tcBorders>
            <w:shd w:val="clear" w:color="auto" w:fill="auto"/>
            <w:hideMark/>
          </w:tcPr>
          <w:p w14:paraId="0F72D7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7o Somente poderão ser cancelados valores incluídos ou acrescidos em decorrência da aprovação de emendas, de que tratam os § 9º e § 12 do art. 166 da Constituição, quando cumulativamente ocorrerem as seguintes condições:</w:t>
            </w:r>
          </w:p>
        </w:tc>
        <w:tc>
          <w:tcPr>
            <w:tcW w:w="1635" w:type="pct"/>
            <w:tcBorders>
              <w:top w:val="nil"/>
              <w:left w:val="nil"/>
              <w:bottom w:val="single" w:sz="4" w:space="0" w:color="auto"/>
              <w:right w:val="single" w:sz="4" w:space="0" w:color="auto"/>
            </w:tcBorders>
            <w:shd w:val="clear" w:color="auto" w:fill="auto"/>
            <w:hideMark/>
          </w:tcPr>
          <w:p w14:paraId="43D4F78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7º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Somente poderão ser cancelados valores incluídos ou acrescidos em decorrência da aprovação das emendas quando cumulativamente:</w:t>
            </w:r>
          </w:p>
        </w:tc>
        <w:tc>
          <w:tcPr>
            <w:tcW w:w="94" w:type="pct"/>
            <w:vAlign w:val="center"/>
            <w:hideMark/>
          </w:tcPr>
          <w:p w14:paraId="5C29B29D"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86B289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347487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impedimento</w:t>
            </w:r>
            <w:proofErr w:type="gramEnd"/>
            <w:r w:rsidRPr="002B346D">
              <w:rPr>
                <w:rFonts w:eastAsia="Times New Roman" w:cstheme="minorHAnsi"/>
                <w:color w:val="000000"/>
                <w:sz w:val="20"/>
                <w:szCs w:val="20"/>
                <w:lang w:eastAsia="pt-BR"/>
              </w:rPr>
              <w:t xml:space="preserve"> técnico ou legal que impeça a execução da despesa; </w:t>
            </w:r>
          </w:p>
        </w:tc>
        <w:tc>
          <w:tcPr>
            <w:tcW w:w="1635" w:type="pct"/>
            <w:tcBorders>
              <w:top w:val="nil"/>
              <w:left w:val="nil"/>
              <w:bottom w:val="single" w:sz="4" w:space="0" w:color="auto"/>
              <w:right w:val="single" w:sz="4" w:space="0" w:color="auto"/>
            </w:tcBorders>
            <w:shd w:val="clear" w:color="auto" w:fill="auto"/>
            <w:hideMark/>
          </w:tcPr>
          <w:p w14:paraId="70B3E09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existência</w:t>
            </w:r>
            <w:proofErr w:type="gramEnd"/>
            <w:r w:rsidRPr="002B346D">
              <w:rPr>
                <w:rFonts w:eastAsia="Times New Roman" w:cstheme="minorHAnsi"/>
                <w:color w:val="000000"/>
                <w:sz w:val="20"/>
                <w:szCs w:val="20"/>
                <w:lang w:eastAsia="pt-BR"/>
              </w:rPr>
              <w:t xml:space="preserve"> de impedimento técnico ou legal que impeça a execução da despesa, em consonância com o disposto no § 2º do art. 66 da LDO-2021, atestado pelo órgão setorial do Sistema de Planejamento e de Orçamento Federal;</w:t>
            </w:r>
          </w:p>
        </w:tc>
        <w:tc>
          <w:tcPr>
            <w:tcW w:w="1635" w:type="pct"/>
            <w:tcBorders>
              <w:top w:val="nil"/>
              <w:left w:val="nil"/>
              <w:bottom w:val="single" w:sz="4" w:space="0" w:color="auto"/>
              <w:right w:val="single" w:sz="4" w:space="0" w:color="auto"/>
            </w:tcBorders>
            <w:shd w:val="clear" w:color="auto" w:fill="auto"/>
            <w:hideMark/>
          </w:tcPr>
          <w:p w14:paraId="3FBBAEC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houver</w:t>
            </w:r>
            <w:proofErr w:type="gramEnd"/>
            <w:r w:rsidRPr="002B346D">
              <w:rPr>
                <w:rFonts w:eastAsia="Times New Roman" w:cstheme="minorHAnsi"/>
                <w:color w:val="000000"/>
                <w:sz w:val="20"/>
                <w:szCs w:val="20"/>
                <w:lang w:eastAsia="pt-BR"/>
              </w:rPr>
              <w:t xml:space="preserve"> impedimento técnico ou legal que impeça a execução da despesa, em consonância com o disposto no §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67 da Lei de Diretrizes Orçamentárias para 2021, atestado pelo órgão setorial do Sistema de Planejamento e de Orçamento Federal;</w:t>
            </w:r>
          </w:p>
        </w:tc>
        <w:tc>
          <w:tcPr>
            <w:tcW w:w="94" w:type="pct"/>
            <w:vAlign w:val="center"/>
            <w:hideMark/>
          </w:tcPr>
          <w:p w14:paraId="1E2D3C3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10BD72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200642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solicitação ou concordância</w:t>
            </w:r>
            <w:proofErr w:type="gramEnd"/>
            <w:r w:rsidRPr="002B346D">
              <w:rPr>
                <w:rFonts w:eastAsia="Times New Roman" w:cstheme="minorHAnsi"/>
                <w:color w:val="000000"/>
                <w:sz w:val="20"/>
                <w:szCs w:val="20"/>
                <w:lang w:eastAsia="pt-BR"/>
              </w:rPr>
              <w:t xml:space="preserve"> do autor da emenda;</w:t>
            </w:r>
          </w:p>
        </w:tc>
        <w:tc>
          <w:tcPr>
            <w:tcW w:w="1635" w:type="pct"/>
            <w:tcBorders>
              <w:top w:val="nil"/>
              <w:left w:val="nil"/>
              <w:bottom w:val="single" w:sz="4" w:space="0" w:color="auto"/>
              <w:right w:val="single" w:sz="4" w:space="0" w:color="auto"/>
            </w:tcBorders>
            <w:shd w:val="clear" w:color="auto" w:fill="auto"/>
            <w:hideMark/>
          </w:tcPr>
          <w:p w14:paraId="740EC9F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solicitação ou concordância</w:t>
            </w:r>
            <w:proofErr w:type="gramEnd"/>
            <w:r w:rsidRPr="002B346D">
              <w:rPr>
                <w:rFonts w:eastAsia="Times New Roman" w:cstheme="minorHAnsi"/>
                <w:color w:val="000000"/>
                <w:sz w:val="20"/>
                <w:szCs w:val="20"/>
                <w:lang w:eastAsia="pt-BR"/>
              </w:rPr>
              <w:t xml:space="preserve"> do autor da emenda;</w:t>
            </w:r>
          </w:p>
        </w:tc>
        <w:tc>
          <w:tcPr>
            <w:tcW w:w="1635" w:type="pct"/>
            <w:tcBorders>
              <w:top w:val="nil"/>
              <w:left w:val="nil"/>
              <w:bottom w:val="single" w:sz="4" w:space="0" w:color="auto"/>
              <w:right w:val="single" w:sz="4" w:space="0" w:color="auto"/>
            </w:tcBorders>
            <w:shd w:val="clear" w:color="auto" w:fill="auto"/>
            <w:hideMark/>
          </w:tcPr>
          <w:p w14:paraId="7667D3F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houver</w:t>
            </w:r>
            <w:proofErr w:type="gramEnd"/>
            <w:r w:rsidRPr="002B346D">
              <w:rPr>
                <w:rFonts w:eastAsia="Times New Roman" w:cstheme="minorHAnsi"/>
                <w:color w:val="000000"/>
                <w:sz w:val="20"/>
                <w:szCs w:val="20"/>
                <w:lang w:eastAsia="pt-BR"/>
              </w:rPr>
              <w:t xml:space="preserve"> solicitação ou concordância do autor da emenda;</w:t>
            </w:r>
          </w:p>
        </w:tc>
        <w:tc>
          <w:tcPr>
            <w:tcW w:w="94" w:type="pct"/>
            <w:vAlign w:val="center"/>
            <w:hideMark/>
          </w:tcPr>
          <w:p w14:paraId="083C6C1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6113AAE" w14:textId="77777777" w:rsidTr="0011070E">
        <w:trPr>
          <w:trHeight w:val="20"/>
        </w:trPr>
        <w:tc>
          <w:tcPr>
            <w:tcW w:w="1635" w:type="pct"/>
            <w:vMerge w:val="restart"/>
            <w:tcBorders>
              <w:top w:val="nil"/>
              <w:left w:val="single" w:sz="4" w:space="0" w:color="auto"/>
              <w:bottom w:val="single" w:sz="4" w:space="0" w:color="auto"/>
              <w:right w:val="single" w:sz="4" w:space="0" w:color="auto"/>
            </w:tcBorders>
            <w:shd w:val="clear" w:color="auto" w:fill="auto"/>
            <w:hideMark/>
          </w:tcPr>
          <w:p w14:paraId="0E4A6F8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destinação dos recursos à suplementação de dotações correspondentes a outras emendas do autor, no caso de impedimento parcial ou total, ou de uma única programação constante da lei orçamentária vigente, no caso de impedimento total; e</w:t>
            </w:r>
          </w:p>
        </w:tc>
        <w:tc>
          <w:tcPr>
            <w:tcW w:w="1635" w:type="pct"/>
            <w:vMerge w:val="restart"/>
            <w:tcBorders>
              <w:top w:val="nil"/>
              <w:left w:val="single" w:sz="4" w:space="0" w:color="auto"/>
              <w:bottom w:val="single" w:sz="4" w:space="0" w:color="auto"/>
              <w:right w:val="single" w:sz="4" w:space="0" w:color="auto"/>
            </w:tcBorders>
            <w:shd w:val="clear" w:color="auto" w:fill="auto"/>
            <w:hideMark/>
          </w:tcPr>
          <w:p w14:paraId="58A55EE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destinação dos recursos à suplementação de dotações correspondentes a outras emendas do autor, no caso de anulação parcial ou total de emenda do autor, ou de uma única programação constante da lei orçamentária vigente, no caso de anulação total de emenda do autor; e</w:t>
            </w:r>
          </w:p>
        </w:tc>
        <w:tc>
          <w:tcPr>
            <w:tcW w:w="1635" w:type="pct"/>
            <w:tcBorders>
              <w:top w:val="nil"/>
              <w:left w:val="nil"/>
              <w:bottom w:val="single" w:sz="4" w:space="0" w:color="auto"/>
              <w:right w:val="single" w:sz="4" w:space="0" w:color="auto"/>
            </w:tcBorders>
            <w:shd w:val="clear" w:color="auto" w:fill="auto"/>
            <w:hideMark/>
          </w:tcPr>
          <w:p w14:paraId="5B362A4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os recursos forem destinados à suplementação de dotações correspondentes a:</w:t>
            </w:r>
          </w:p>
        </w:tc>
        <w:tc>
          <w:tcPr>
            <w:tcW w:w="94" w:type="pct"/>
            <w:vAlign w:val="center"/>
            <w:hideMark/>
          </w:tcPr>
          <w:p w14:paraId="4801547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11021C3" w14:textId="77777777" w:rsidTr="0011070E">
        <w:trPr>
          <w:trHeight w:val="20"/>
        </w:trPr>
        <w:tc>
          <w:tcPr>
            <w:tcW w:w="1635" w:type="pct"/>
            <w:vMerge/>
            <w:tcBorders>
              <w:top w:val="nil"/>
              <w:left w:val="single" w:sz="4" w:space="0" w:color="auto"/>
              <w:bottom w:val="single" w:sz="4" w:space="0" w:color="auto"/>
              <w:right w:val="single" w:sz="4" w:space="0" w:color="auto"/>
            </w:tcBorders>
            <w:hideMark/>
          </w:tcPr>
          <w:p w14:paraId="0E0517EE" w14:textId="77777777" w:rsidR="002B346D" w:rsidRPr="002B346D" w:rsidRDefault="002B346D" w:rsidP="002B346D">
            <w:pPr>
              <w:spacing w:after="0" w:line="240" w:lineRule="auto"/>
              <w:rPr>
                <w:rFonts w:eastAsia="Times New Roman" w:cstheme="minorHAnsi"/>
                <w:color w:val="000000"/>
                <w:sz w:val="20"/>
                <w:szCs w:val="20"/>
                <w:lang w:eastAsia="pt-BR"/>
              </w:rPr>
            </w:pPr>
          </w:p>
        </w:tc>
        <w:tc>
          <w:tcPr>
            <w:tcW w:w="1635" w:type="pct"/>
            <w:vMerge/>
            <w:tcBorders>
              <w:top w:val="nil"/>
              <w:left w:val="single" w:sz="4" w:space="0" w:color="auto"/>
              <w:bottom w:val="single" w:sz="4" w:space="0" w:color="auto"/>
              <w:right w:val="single" w:sz="4" w:space="0" w:color="auto"/>
            </w:tcBorders>
            <w:hideMark/>
          </w:tcPr>
          <w:p w14:paraId="7473BC88" w14:textId="77777777" w:rsidR="002B346D" w:rsidRPr="002B346D" w:rsidRDefault="002B346D" w:rsidP="002B346D">
            <w:pPr>
              <w:spacing w:after="0" w:line="240" w:lineRule="auto"/>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17149AA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 outras emendas do autor; ou</w:t>
            </w:r>
          </w:p>
        </w:tc>
        <w:tc>
          <w:tcPr>
            <w:tcW w:w="94" w:type="pct"/>
            <w:vAlign w:val="center"/>
            <w:hideMark/>
          </w:tcPr>
          <w:p w14:paraId="0C7DCC3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1E129F8" w14:textId="77777777" w:rsidTr="0011070E">
        <w:trPr>
          <w:trHeight w:val="20"/>
        </w:trPr>
        <w:tc>
          <w:tcPr>
            <w:tcW w:w="1635" w:type="pct"/>
            <w:vMerge/>
            <w:tcBorders>
              <w:top w:val="nil"/>
              <w:left w:val="single" w:sz="4" w:space="0" w:color="auto"/>
              <w:bottom w:val="single" w:sz="4" w:space="0" w:color="auto"/>
              <w:right w:val="single" w:sz="4" w:space="0" w:color="auto"/>
            </w:tcBorders>
            <w:hideMark/>
          </w:tcPr>
          <w:p w14:paraId="72EC1020" w14:textId="77777777" w:rsidR="002B346D" w:rsidRPr="002B346D" w:rsidRDefault="002B346D" w:rsidP="002B346D">
            <w:pPr>
              <w:spacing w:after="0" w:line="240" w:lineRule="auto"/>
              <w:rPr>
                <w:rFonts w:eastAsia="Times New Roman" w:cstheme="minorHAnsi"/>
                <w:color w:val="000000"/>
                <w:sz w:val="20"/>
                <w:szCs w:val="20"/>
                <w:lang w:eastAsia="pt-BR"/>
              </w:rPr>
            </w:pPr>
          </w:p>
        </w:tc>
        <w:tc>
          <w:tcPr>
            <w:tcW w:w="1635" w:type="pct"/>
            <w:vMerge/>
            <w:tcBorders>
              <w:top w:val="nil"/>
              <w:left w:val="single" w:sz="4" w:space="0" w:color="auto"/>
              <w:bottom w:val="single" w:sz="4" w:space="0" w:color="auto"/>
              <w:right w:val="single" w:sz="4" w:space="0" w:color="auto"/>
            </w:tcBorders>
            <w:hideMark/>
          </w:tcPr>
          <w:p w14:paraId="6533971B" w14:textId="77777777" w:rsidR="002B346D" w:rsidRPr="002B346D" w:rsidRDefault="002B346D" w:rsidP="002B346D">
            <w:pPr>
              <w:spacing w:after="0" w:line="240" w:lineRule="auto"/>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0738CDD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programações constantes desta Lei, caso em que os recursos de cada emenda do autor integralmente anulada deverão suplementar único subtítulo; e</w:t>
            </w:r>
          </w:p>
        </w:tc>
        <w:tc>
          <w:tcPr>
            <w:tcW w:w="94" w:type="pct"/>
            <w:vAlign w:val="center"/>
            <w:hideMark/>
          </w:tcPr>
          <w:p w14:paraId="293D5B3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8D2177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613D28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não</w:t>
            </w:r>
            <w:proofErr w:type="gramEnd"/>
            <w:r w:rsidRPr="002B346D">
              <w:rPr>
                <w:rFonts w:eastAsia="Times New Roman" w:cstheme="minorHAnsi"/>
                <w:color w:val="000000"/>
                <w:sz w:val="20"/>
                <w:szCs w:val="20"/>
                <w:lang w:eastAsia="pt-BR"/>
              </w:rPr>
              <w:t xml:space="preserve"> redução do montante das dotações orçamentárias destinadas nesta Lei, por autor, a ações e serviços públicos de saúde.</w:t>
            </w:r>
          </w:p>
        </w:tc>
        <w:tc>
          <w:tcPr>
            <w:tcW w:w="1635" w:type="pct"/>
            <w:tcBorders>
              <w:top w:val="nil"/>
              <w:left w:val="nil"/>
              <w:bottom w:val="single" w:sz="4" w:space="0" w:color="auto"/>
              <w:right w:val="single" w:sz="4" w:space="0" w:color="auto"/>
            </w:tcBorders>
            <w:shd w:val="clear" w:color="auto" w:fill="auto"/>
            <w:hideMark/>
          </w:tcPr>
          <w:p w14:paraId="6180712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não</w:t>
            </w:r>
            <w:proofErr w:type="gramEnd"/>
            <w:r w:rsidRPr="002B346D">
              <w:rPr>
                <w:rFonts w:eastAsia="Times New Roman" w:cstheme="minorHAnsi"/>
                <w:color w:val="000000"/>
                <w:sz w:val="20"/>
                <w:szCs w:val="20"/>
                <w:lang w:eastAsia="pt-BR"/>
              </w:rPr>
              <w:t xml:space="preserve"> redução do montante das dotações orçamentárias destinadas nesta Lei e em seus créditos adicionais, por autor, a ações e serviços públicos de saúde.</w:t>
            </w:r>
          </w:p>
        </w:tc>
        <w:tc>
          <w:tcPr>
            <w:tcW w:w="1635" w:type="pct"/>
            <w:tcBorders>
              <w:top w:val="nil"/>
              <w:left w:val="nil"/>
              <w:bottom w:val="single" w:sz="4" w:space="0" w:color="auto"/>
              <w:right w:val="single" w:sz="4" w:space="0" w:color="auto"/>
            </w:tcBorders>
            <w:shd w:val="clear" w:color="auto" w:fill="auto"/>
            <w:hideMark/>
          </w:tcPr>
          <w:p w14:paraId="1782363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não</w:t>
            </w:r>
            <w:proofErr w:type="gramEnd"/>
            <w:r w:rsidRPr="002B346D">
              <w:rPr>
                <w:rFonts w:eastAsia="Times New Roman" w:cstheme="minorHAnsi"/>
                <w:color w:val="000000"/>
                <w:sz w:val="20"/>
                <w:szCs w:val="20"/>
                <w:lang w:eastAsia="pt-BR"/>
              </w:rPr>
              <w:t xml:space="preserve"> houver redução do montante das dotações orçamentárias destinadas nesta Lei e em seus créditos adicionais, por autor, a ações e serviços públicos de saúde.</w:t>
            </w:r>
          </w:p>
        </w:tc>
        <w:tc>
          <w:tcPr>
            <w:tcW w:w="94" w:type="pct"/>
            <w:vAlign w:val="center"/>
            <w:hideMark/>
          </w:tcPr>
          <w:p w14:paraId="7966D3A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63E776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EDBF93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8º No caso da não implementação dos dispositivos da PEC 186, de 2019, poderão ser recompostos os valores das despesas de pessoal com o cancelamento de despesas com identificador de uso igual a 9 (nove).</w:t>
            </w:r>
          </w:p>
        </w:tc>
        <w:tc>
          <w:tcPr>
            <w:tcW w:w="1635" w:type="pct"/>
            <w:tcBorders>
              <w:top w:val="nil"/>
              <w:left w:val="nil"/>
              <w:bottom w:val="single" w:sz="4" w:space="0" w:color="auto"/>
              <w:right w:val="single" w:sz="4" w:space="0" w:color="auto"/>
            </w:tcBorders>
            <w:shd w:val="clear" w:color="auto" w:fill="auto"/>
            <w:hideMark/>
          </w:tcPr>
          <w:p w14:paraId="47F5897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31A7F1E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(Vide § 13)</w:t>
            </w:r>
          </w:p>
        </w:tc>
        <w:tc>
          <w:tcPr>
            <w:tcW w:w="94" w:type="pct"/>
            <w:vAlign w:val="center"/>
            <w:hideMark/>
          </w:tcPr>
          <w:p w14:paraId="12F6EF1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04D62C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578946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3DE1D3F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8º Os remanejamentos entre grupos de natureza de despesa, no âmbito da mesma emenda, poderão ser realizados se atendido o inciso II do § 7º, não se aplicando as condições estabelecidas nos demais incisos do referido parágrafo.</w:t>
            </w:r>
          </w:p>
        </w:tc>
        <w:tc>
          <w:tcPr>
            <w:tcW w:w="1635" w:type="pct"/>
            <w:tcBorders>
              <w:top w:val="nil"/>
              <w:left w:val="nil"/>
              <w:bottom w:val="single" w:sz="4" w:space="0" w:color="auto"/>
              <w:right w:val="single" w:sz="4" w:space="0" w:color="auto"/>
            </w:tcBorders>
            <w:shd w:val="clear" w:color="auto" w:fill="auto"/>
            <w:hideMark/>
          </w:tcPr>
          <w:p w14:paraId="1B8C719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8º Para fins de remanejamento entre grupos de natureza de despesa no âmbito da mesma emenda, será suficiente o atendimento ao disposto no inciso II do § 70.</w:t>
            </w:r>
          </w:p>
        </w:tc>
        <w:tc>
          <w:tcPr>
            <w:tcW w:w="94" w:type="pct"/>
            <w:vAlign w:val="center"/>
            <w:hideMark/>
          </w:tcPr>
          <w:p w14:paraId="75EE415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75CEEF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3D31A60"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9</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Os remanejamentos decorrentes do disposto no § 7</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poderão remanejar valores entre grupos de natureza de despesa e deverão possibilitar a identificação da emenda e do respectivo autor, especialmente quando da execução das programações objeto de suplementação.</w:t>
            </w:r>
          </w:p>
        </w:tc>
        <w:tc>
          <w:tcPr>
            <w:tcW w:w="1635" w:type="pct"/>
            <w:tcBorders>
              <w:top w:val="nil"/>
              <w:left w:val="nil"/>
              <w:bottom w:val="single" w:sz="4" w:space="0" w:color="auto"/>
              <w:right w:val="single" w:sz="4" w:space="0" w:color="auto"/>
            </w:tcBorders>
            <w:shd w:val="clear" w:color="auto" w:fill="auto"/>
            <w:hideMark/>
          </w:tcPr>
          <w:p w14:paraId="14A7A38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9o Os remanejamentos decorrentes do disposto no § 7o deverão possibilitar a identificação da emenda e do respectivo autor, especialmente quando da execução das programações objeto de suplementação.</w:t>
            </w:r>
          </w:p>
        </w:tc>
        <w:tc>
          <w:tcPr>
            <w:tcW w:w="1635" w:type="pct"/>
            <w:tcBorders>
              <w:top w:val="nil"/>
              <w:left w:val="nil"/>
              <w:bottom w:val="single" w:sz="4" w:space="0" w:color="auto"/>
              <w:right w:val="single" w:sz="4" w:space="0" w:color="auto"/>
            </w:tcBorders>
            <w:shd w:val="clear" w:color="auto" w:fill="auto"/>
            <w:hideMark/>
          </w:tcPr>
          <w:p w14:paraId="7E3A276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9º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Após os remanejamentos efetuados de acordo com o disposto no § 7º, a execução orçamentária deverá manter a identificação das emendas e dos respectivos autores, inclusive no caso da suplementação prevista na alínea "b" do inciso III do § 70.</w:t>
            </w:r>
          </w:p>
        </w:tc>
        <w:tc>
          <w:tcPr>
            <w:tcW w:w="94" w:type="pct"/>
            <w:vAlign w:val="center"/>
            <w:hideMark/>
          </w:tcPr>
          <w:p w14:paraId="180733D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DBDB78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348391E"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10. A necessidade de suplementação e a possibilidade de anulação de dotações classificadas com “RP 1” deverão ser previamente demonstradas no relatório de avaliação de receitas e despesas primárias, elaborado em cumprimento ao art. 9º da Lei de Responsabilidade Fiscal e à LDO-2020, na forma do Quadro 9A integrante desta Lei, ressalvadas as de que trata 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deste artigo.</w:t>
            </w:r>
          </w:p>
        </w:tc>
        <w:tc>
          <w:tcPr>
            <w:tcW w:w="1635" w:type="pct"/>
            <w:tcBorders>
              <w:top w:val="nil"/>
              <w:left w:val="nil"/>
              <w:bottom w:val="single" w:sz="4" w:space="0" w:color="auto"/>
              <w:right w:val="single" w:sz="4" w:space="0" w:color="auto"/>
            </w:tcBorders>
            <w:shd w:val="clear" w:color="auto" w:fill="auto"/>
            <w:hideMark/>
          </w:tcPr>
          <w:p w14:paraId="34C4275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10. A necessidade de suplementação e a possibilidade de anulação de dotações classificadas com “RP 1”, considerados os ajustes promovidos na forma da alínea “c” do inciso III do § 1º do art. 43 da LDO-2021, deverão ser previamente demonstradas no relatório de avaliação de receitas e despesas primárias, elaborado em cumprimento ao art. 9º da Lei de Responsabilidade Fiscal e à LDO-2021, na forma do Quadro 9A integrante desta Lei, ressalvadas as seguintes hipóteses, desde que seja observada a compatibilidade prevista nos § 1º e § 2º:</w:t>
            </w:r>
          </w:p>
        </w:tc>
        <w:tc>
          <w:tcPr>
            <w:tcW w:w="1635" w:type="pct"/>
            <w:tcBorders>
              <w:top w:val="nil"/>
              <w:left w:val="nil"/>
              <w:bottom w:val="single" w:sz="4" w:space="0" w:color="auto"/>
              <w:right w:val="single" w:sz="4" w:space="0" w:color="auto"/>
            </w:tcBorders>
            <w:shd w:val="clear" w:color="auto" w:fill="auto"/>
            <w:hideMark/>
          </w:tcPr>
          <w:p w14:paraId="6426F12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10 A necessidade de suplementação e a possibilidade de anulação de dotações classificadas com "RP I " deverão ser previamente demonstradas no relatório de avaliação de receitas e despesas primárias, elaborado em cumprimento ao disposto no art. 9º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da Lei Complementar nº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101, de 2000 - Lei de Responsabilidade Fiscal e à Lei de Diretrizes Orçamentárias para 2021, considerados os ajustes promovidos na forma da alínea "c" do inciso III do § 1º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44 da Lei de Diretrizes Orçamentárias para 2021, na forma prevista no Quadro 9A integrante desta Lei, ressalvadas as seguintes hipóteses, desde que observada a compatibilidade prevista nos § 1º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e §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w:t>
            </w:r>
          </w:p>
        </w:tc>
        <w:tc>
          <w:tcPr>
            <w:tcW w:w="94" w:type="pct"/>
            <w:vAlign w:val="center"/>
            <w:hideMark/>
          </w:tcPr>
          <w:p w14:paraId="44FF35B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9CE8C1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236996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11. A exigência de demonstração a que se refere o § 10 aplica-se somente quando houver alteração de valor em relação aos detalhamentos constantes do Quadro mencionado no mesmo parágrafo.</w:t>
            </w:r>
          </w:p>
        </w:tc>
        <w:tc>
          <w:tcPr>
            <w:tcW w:w="1635" w:type="pct"/>
            <w:tcBorders>
              <w:top w:val="nil"/>
              <w:left w:val="nil"/>
              <w:bottom w:val="single" w:sz="4" w:space="0" w:color="auto"/>
              <w:right w:val="single" w:sz="4" w:space="0" w:color="auto"/>
            </w:tcBorders>
            <w:shd w:val="clear" w:color="auto" w:fill="auto"/>
            <w:hideMark/>
          </w:tcPr>
          <w:p w14:paraId="43A7B25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quando</w:t>
            </w:r>
            <w:proofErr w:type="gramEnd"/>
            <w:r w:rsidRPr="002B346D">
              <w:rPr>
                <w:rFonts w:eastAsia="Times New Roman" w:cstheme="minorHAnsi"/>
                <w:color w:val="000000"/>
                <w:sz w:val="20"/>
                <w:szCs w:val="20"/>
                <w:lang w:eastAsia="pt-BR"/>
              </w:rPr>
              <w:t xml:space="preserve"> não houver alteração de valor em relação aos detalhamentos constantes do Quadro 9A desta Lei; </w:t>
            </w:r>
          </w:p>
        </w:tc>
        <w:tc>
          <w:tcPr>
            <w:tcW w:w="1635" w:type="pct"/>
            <w:tcBorders>
              <w:top w:val="nil"/>
              <w:left w:val="nil"/>
              <w:bottom w:val="single" w:sz="4" w:space="0" w:color="auto"/>
              <w:right w:val="single" w:sz="4" w:space="0" w:color="auto"/>
            </w:tcBorders>
            <w:shd w:val="clear" w:color="auto" w:fill="auto"/>
            <w:hideMark/>
          </w:tcPr>
          <w:p w14:paraId="1371E77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quando</w:t>
            </w:r>
            <w:proofErr w:type="gramEnd"/>
            <w:r w:rsidRPr="002B346D">
              <w:rPr>
                <w:rFonts w:eastAsia="Times New Roman" w:cstheme="minorHAnsi"/>
                <w:color w:val="000000"/>
                <w:sz w:val="20"/>
                <w:szCs w:val="20"/>
                <w:lang w:eastAsia="pt-BR"/>
              </w:rPr>
              <w:t xml:space="preserve"> não houver alteração de valor em relação aos detalhamentos constantes do Quadro 9A;</w:t>
            </w:r>
          </w:p>
        </w:tc>
        <w:tc>
          <w:tcPr>
            <w:tcW w:w="94" w:type="pct"/>
            <w:vAlign w:val="center"/>
            <w:hideMark/>
          </w:tcPr>
          <w:p w14:paraId="13C864C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C71368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3E0525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5FC408E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quando</w:t>
            </w:r>
            <w:proofErr w:type="gramEnd"/>
            <w:r w:rsidRPr="002B346D">
              <w:rPr>
                <w:rFonts w:eastAsia="Times New Roman" w:cstheme="minorHAnsi"/>
                <w:color w:val="000000"/>
                <w:sz w:val="20"/>
                <w:szCs w:val="20"/>
                <w:lang w:eastAsia="pt-BR"/>
              </w:rPr>
              <w:t xml:space="preserve"> necessário para o atendimento de despesas alocadas no programa “0901 – Operações Especiais: Cumprimento de Sentenças Judiciais”; ou</w:t>
            </w:r>
          </w:p>
        </w:tc>
        <w:tc>
          <w:tcPr>
            <w:tcW w:w="1635" w:type="pct"/>
            <w:tcBorders>
              <w:top w:val="nil"/>
              <w:left w:val="nil"/>
              <w:bottom w:val="single" w:sz="4" w:space="0" w:color="auto"/>
              <w:right w:val="single" w:sz="4" w:space="0" w:color="auto"/>
            </w:tcBorders>
            <w:shd w:val="clear" w:color="auto" w:fill="auto"/>
            <w:hideMark/>
          </w:tcPr>
          <w:p w14:paraId="7E97822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quando</w:t>
            </w:r>
            <w:proofErr w:type="gramEnd"/>
            <w:r w:rsidRPr="002B346D">
              <w:rPr>
                <w:rFonts w:eastAsia="Times New Roman" w:cstheme="minorHAnsi"/>
                <w:color w:val="000000"/>
                <w:sz w:val="20"/>
                <w:szCs w:val="20"/>
                <w:lang w:eastAsia="pt-BR"/>
              </w:rPr>
              <w:t xml:space="preserve"> necessário para o atendimento de despesas alocadas no programa “0901 - Operações Especiais: Cumprimento de Sentenças Judiciais”; e</w:t>
            </w:r>
          </w:p>
        </w:tc>
        <w:tc>
          <w:tcPr>
            <w:tcW w:w="94" w:type="pct"/>
            <w:vAlign w:val="center"/>
            <w:hideMark/>
          </w:tcPr>
          <w:p w14:paraId="1569F1E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0F5961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E46BC0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3AA9301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após a divulgação do relatório de avaliação de receitas e despesas primárias referente ao quinto bimestre de 2021, inclusive para os incisos I e II deste parágrafo.</w:t>
            </w:r>
          </w:p>
        </w:tc>
        <w:tc>
          <w:tcPr>
            <w:tcW w:w="1635" w:type="pct"/>
            <w:tcBorders>
              <w:top w:val="nil"/>
              <w:left w:val="nil"/>
              <w:bottom w:val="single" w:sz="4" w:space="0" w:color="auto"/>
              <w:right w:val="single" w:sz="4" w:space="0" w:color="auto"/>
            </w:tcBorders>
            <w:shd w:val="clear" w:color="auto" w:fill="auto"/>
            <w:hideMark/>
          </w:tcPr>
          <w:p w14:paraId="07A6B56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após a divulgação do relatório de avaliação de receitas e despesas primárias referente ao quinto bimestre de 2021.</w:t>
            </w:r>
          </w:p>
        </w:tc>
        <w:tc>
          <w:tcPr>
            <w:tcW w:w="94" w:type="pct"/>
            <w:vAlign w:val="center"/>
            <w:hideMark/>
          </w:tcPr>
          <w:p w14:paraId="2189079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B1E938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88B762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12. Os limites de suplementação e de anulação de dotações constantes deste artigo, quando implicarem acréscimo ou redução do valor do subtítulo:</w:t>
            </w:r>
          </w:p>
        </w:tc>
        <w:tc>
          <w:tcPr>
            <w:tcW w:w="1635" w:type="pct"/>
            <w:tcBorders>
              <w:top w:val="nil"/>
              <w:left w:val="nil"/>
              <w:bottom w:val="single" w:sz="4" w:space="0" w:color="auto"/>
              <w:right w:val="single" w:sz="4" w:space="0" w:color="auto"/>
            </w:tcBorders>
            <w:shd w:val="clear" w:color="auto" w:fill="auto"/>
            <w:hideMark/>
          </w:tcPr>
          <w:p w14:paraId="693F82F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11. Os limites percentuais de suplementação e de anulação de dotações constantes deste artigo, quando implicarem acréscimo ou redução do valor do subtítulo:</w:t>
            </w:r>
          </w:p>
        </w:tc>
        <w:tc>
          <w:tcPr>
            <w:tcW w:w="1635" w:type="pct"/>
            <w:tcBorders>
              <w:top w:val="nil"/>
              <w:left w:val="nil"/>
              <w:bottom w:val="single" w:sz="4" w:space="0" w:color="auto"/>
              <w:right w:val="single" w:sz="4" w:space="0" w:color="auto"/>
            </w:tcBorders>
            <w:shd w:val="clear" w:color="auto" w:fill="auto"/>
            <w:hideMark/>
          </w:tcPr>
          <w:p w14:paraId="448F1EC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11 Os limites de suplementação e de anulação de dotações constantes deste artigo, quando implicarem acréscimo ou redução do valor do subtítulo:</w:t>
            </w:r>
          </w:p>
        </w:tc>
        <w:tc>
          <w:tcPr>
            <w:tcW w:w="94" w:type="pct"/>
            <w:vAlign w:val="center"/>
            <w:hideMark/>
          </w:tcPr>
          <w:p w14:paraId="419DBB1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8BD91A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F0DA04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devem</w:t>
            </w:r>
            <w:proofErr w:type="gramEnd"/>
            <w:r w:rsidRPr="002B346D">
              <w:rPr>
                <w:rFonts w:eastAsia="Times New Roman" w:cstheme="minorHAnsi"/>
                <w:color w:val="000000"/>
                <w:sz w:val="20"/>
                <w:szCs w:val="20"/>
                <w:lang w:eastAsia="pt-BR"/>
              </w:rPr>
              <w:t xml:space="preserve"> ser calculados em relação aos valores e classificações inicialmente fixados nesta Lei, acrescidos dos valores suplementados nos termos do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e</w:t>
            </w:r>
          </w:p>
        </w:tc>
        <w:tc>
          <w:tcPr>
            <w:tcW w:w="1635" w:type="pct"/>
            <w:tcBorders>
              <w:top w:val="nil"/>
              <w:left w:val="nil"/>
              <w:bottom w:val="single" w:sz="4" w:space="0" w:color="auto"/>
              <w:right w:val="single" w:sz="4" w:space="0" w:color="auto"/>
            </w:tcBorders>
            <w:shd w:val="clear" w:color="auto" w:fill="auto"/>
            <w:hideMark/>
          </w:tcPr>
          <w:p w14:paraId="08CA39D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devem</w:t>
            </w:r>
            <w:proofErr w:type="gramEnd"/>
            <w:r w:rsidRPr="002B346D">
              <w:rPr>
                <w:rFonts w:eastAsia="Times New Roman" w:cstheme="minorHAnsi"/>
                <w:color w:val="000000"/>
                <w:sz w:val="20"/>
                <w:szCs w:val="20"/>
                <w:lang w:eastAsia="pt-BR"/>
              </w:rPr>
              <w:t xml:space="preserve"> ter como referência os valores e classificações inicialmente fixados nesta Lei, considerando ainda, inclusive para fins de anulação de dotações:</w:t>
            </w:r>
          </w:p>
        </w:tc>
        <w:tc>
          <w:tcPr>
            <w:tcW w:w="1635" w:type="pct"/>
            <w:tcBorders>
              <w:top w:val="nil"/>
              <w:left w:val="nil"/>
              <w:bottom w:val="single" w:sz="4" w:space="0" w:color="auto"/>
              <w:right w:val="single" w:sz="4" w:space="0" w:color="auto"/>
            </w:tcBorders>
            <w:shd w:val="clear" w:color="auto" w:fill="auto"/>
            <w:hideMark/>
          </w:tcPr>
          <w:p w14:paraId="51194DC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devem</w:t>
            </w:r>
            <w:proofErr w:type="gramEnd"/>
            <w:r w:rsidRPr="002B346D">
              <w:rPr>
                <w:rFonts w:eastAsia="Times New Roman" w:cstheme="minorHAnsi"/>
                <w:color w:val="000000"/>
                <w:sz w:val="20"/>
                <w:szCs w:val="20"/>
                <w:lang w:eastAsia="pt-BR"/>
              </w:rPr>
              <w:t xml:space="preserve"> ter como referência os valores e as classificações inicialmente fixados nesta Lei e considerarão, inclusive para fins de anulação de dotações, os valores:</w:t>
            </w:r>
          </w:p>
        </w:tc>
        <w:tc>
          <w:tcPr>
            <w:tcW w:w="94" w:type="pct"/>
            <w:vAlign w:val="center"/>
            <w:hideMark/>
          </w:tcPr>
          <w:p w14:paraId="52C9F4B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26EEC9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B8A967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5EBABC9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a) os valores suplementados nos termos do inciso VI do caput; </w:t>
            </w:r>
          </w:p>
        </w:tc>
        <w:tc>
          <w:tcPr>
            <w:tcW w:w="1635" w:type="pct"/>
            <w:tcBorders>
              <w:top w:val="nil"/>
              <w:left w:val="nil"/>
              <w:bottom w:val="single" w:sz="4" w:space="0" w:color="auto"/>
              <w:right w:val="single" w:sz="4" w:space="0" w:color="auto"/>
            </w:tcBorders>
            <w:shd w:val="clear" w:color="auto" w:fill="auto"/>
            <w:hideMark/>
          </w:tcPr>
          <w:p w14:paraId="3CE23F5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a) suplementados nos termos do disposto no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w:t>
            </w:r>
          </w:p>
        </w:tc>
        <w:tc>
          <w:tcPr>
            <w:tcW w:w="94" w:type="pct"/>
            <w:vAlign w:val="center"/>
            <w:hideMark/>
          </w:tcPr>
          <w:p w14:paraId="4EA45C1F"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05BEE3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477938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3A639C1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os valores remanejados na forma da Lei de crédito suplementar de que trata o parágrafo único do art. 2º; e</w:t>
            </w:r>
          </w:p>
        </w:tc>
        <w:tc>
          <w:tcPr>
            <w:tcW w:w="1635" w:type="pct"/>
            <w:tcBorders>
              <w:top w:val="nil"/>
              <w:left w:val="nil"/>
              <w:bottom w:val="single" w:sz="4" w:space="0" w:color="auto"/>
              <w:right w:val="single" w:sz="4" w:space="0" w:color="auto"/>
            </w:tcBorders>
            <w:shd w:val="clear" w:color="auto" w:fill="auto"/>
            <w:hideMark/>
          </w:tcPr>
          <w:p w14:paraId="1A68672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b) suplementados na forma da lei de que tratam o parágrafo único do art.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e o § 2º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3º; e</w:t>
            </w:r>
          </w:p>
        </w:tc>
        <w:tc>
          <w:tcPr>
            <w:tcW w:w="94" w:type="pct"/>
            <w:vAlign w:val="center"/>
            <w:hideMark/>
          </w:tcPr>
          <w:p w14:paraId="324A884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60AAAD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1CE20E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2BCFFF1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os valores desta lei transpostos, remanejados ou transferidos com base na autorização do art. 54 da LDO-2021; e</w:t>
            </w:r>
          </w:p>
        </w:tc>
        <w:tc>
          <w:tcPr>
            <w:tcW w:w="1635" w:type="pct"/>
            <w:tcBorders>
              <w:top w:val="nil"/>
              <w:left w:val="nil"/>
              <w:bottom w:val="single" w:sz="4" w:space="0" w:color="auto"/>
              <w:right w:val="single" w:sz="4" w:space="0" w:color="auto"/>
            </w:tcBorders>
            <w:shd w:val="clear" w:color="auto" w:fill="auto"/>
            <w:hideMark/>
          </w:tcPr>
          <w:p w14:paraId="6579639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c) transpostos, remanejados ou transferidos com base na autorização do art. 55 da Lei de Diretrizes Orçamentárias para 2021; e</w:t>
            </w:r>
          </w:p>
        </w:tc>
        <w:tc>
          <w:tcPr>
            <w:tcW w:w="94" w:type="pct"/>
            <w:vAlign w:val="center"/>
            <w:hideMark/>
          </w:tcPr>
          <w:p w14:paraId="7CEEF3C4"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A418D7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2484DF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podem</w:t>
            </w:r>
            <w:proofErr w:type="gramEnd"/>
            <w:r w:rsidRPr="002B346D">
              <w:rPr>
                <w:rFonts w:eastAsia="Times New Roman" w:cstheme="minorHAnsi"/>
                <w:color w:val="000000"/>
                <w:sz w:val="20"/>
                <w:szCs w:val="20"/>
                <w:lang w:eastAsia="pt-BR"/>
              </w:rPr>
              <w:t xml:space="preserve"> ser utilizados cumulativamente.</w:t>
            </w:r>
          </w:p>
        </w:tc>
        <w:tc>
          <w:tcPr>
            <w:tcW w:w="1635" w:type="pct"/>
            <w:tcBorders>
              <w:top w:val="nil"/>
              <w:left w:val="nil"/>
              <w:bottom w:val="single" w:sz="4" w:space="0" w:color="auto"/>
              <w:right w:val="single" w:sz="4" w:space="0" w:color="auto"/>
            </w:tcBorders>
            <w:shd w:val="clear" w:color="auto" w:fill="auto"/>
            <w:hideMark/>
          </w:tcPr>
          <w:p w14:paraId="7AE423E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podem</w:t>
            </w:r>
            <w:proofErr w:type="gramEnd"/>
            <w:r w:rsidRPr="002B346D">
              <w:rPr>
                <w:rFonts w:eastAsia="Times New Roman" w:cstheme="minorHAnsi"/>
                <w:color w:val="000000"/>
                <w:sz w:val="20"/>
                <w:szCs w:val="20"/>
                <w:lang w:eastAsia="pt-BR"/>
              </w:rPr>
              <w:t xml:space="preserve"> ser utilizados cumulativamente.</w:t>
            </w:r>
          </w:p>
        </w:tc>
        <w:tc>
          <w:tcPr>
            <w:tcW w:w="1635" w:type="pct"/>
            <w:tcBorders>
              <w:top w:val="nil"/>
              <w:left w:val="nil"/>
              <w:bottom w:val="single" w:sz="4" w:space="0" w:color="auto"/>
              <w:right w:val="single" w:sz="4" w:space="0" w:color="auto"/>
            </w:tcBorders>
            <w:shd w:val="clear" w:color="auto" w:fill="auto"/>
            <w:hideMark/>
          </w:tcPr>
          <w:p w14:paraId="1D41EB4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podem</w:t>
            </w:r>
            <w:proofErr w:type="gramEnd"/>
            <w:r w:rsidRPr="002B346D">
              <w:rPr>
                <w:rFonts w:eastAsia="Times New Roman" w:cstheme="minorHAnsi"/>
                <w:color w:val="000000"/>
                <w:sz w:val="20"/>
                <w:szCs w:val="20"/>
                <w:lang w:eastAsia="pt-BR"/>
              </w:rPr>
              <w:t xml:space="preserve"> ser utilizados cumulativamente.</w:t>
            </w:r>
          </w:p>
        </w:tc>
        <w:tc>
          <w:tcPr>
            <w:tcW w:w="94" w:type="pct"/>
            <w:vAlign w:val="center"/>
            <w:hideMark/>
          </w:tcPr>
          <w:p w14:paraId="04EAAED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7C9C5E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FDC427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13. Fica vedada a anulação de dotações da ação “00RT - Recursos para Programações em Despesas de Capital”, constante desta Lei, para o atendimento de despesas correntes mediante a utilização da autorização de que trata este artigo, bem como a execução orçamentária e financeira de referidas dotações.</w:t>
            </w:r>
          </w:p>
        </w:tc>
        <w:tc>
          <w:tcPr>
            <w:tcW w:w="1635" w:type="pct"/>
            <w:tcBorders>
              <w:top w:val="nil"/>
              <w:left w:val="nil"/>
              <w:bottom w:val="single" w:sz="4" w:space="0" w:color="auto"/>
              <w:right w:val="single" w:sz="4" w:space="0" w:color="auto"/>
            </w:tcBorders>
            <w:shd w:val="clear" w:color="auto" w:fill="auto"/>
            <w:hideMark/>
          </w:tcPr>
          <w:p w14:paraId="3FEF2A0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552BEA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94" w:type="pct"/>
            <w:vAlign w:val="center"/>
            <w:hideMark/>
          </w:tcPr>
          <w:p w14:paraId="10D573D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F9122E2"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2BA6E6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14. A execução das despesas classificadas com o Identificador de Uso (IU 9) fica condicionada à aprovação e implementação dos dispositivos constantes da Proposta de Emenda à Constituição nº 186/2019. </w:t>
            </w:r>
          </w:p>
        </w:tc>
        <w:tc>
          <w:tcPr>
            <w:tcW w:w="1635" w:type="pct"/>
            <w:tcBorders>
              <w:top w:val="nil"/>
              <w:left w:val="nil"/>
              <w:bottom w:val="single" w:sz="4" w:space="0" w:color="auto"/>
              <w:right w:val="single" w:sz="4" w:space="0" w:color="auto"/>
            </w:tcBorders>
            <w:shd w:val="clear" w:color="auto" w:fill="auto"/>
            <w:hideMark/>
          </w:tcPr>
          <w:p w14:paraId="052B7CA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7059F4D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12. As despesas classificadas com o identificador de uso 9 (IU 9) somente poderão ser executadas após à publicação de lei ou medida provisória que redefina a concessão de </w:t>
            </w:r>
            <w:proofErr w:type="gramStart"/>
            <w:r w:rsidRPr="002B346D">
              <w:rPr>
                <w:rFonts w:eastAsia="Times New Roman" w:cstheme="minorHAnsi"/>
                <w:color w:val="000000"/>
                <w:sz w:val="20"/>
                <w:szCs w:val="20"/>
                <w:lang w:eastAsia="pt-BR"/>
              </w:rPr>
              <w:t>auxílio doença</w:t>
            </w:r>
            <w:proofErr w:type="gramEnd"/>
            <w:r w:rsidRPr="002B346D">
              <w:rPr>
                <w:rFonts w:eastAsia="Times New Roman" w:cstheme="minorHAnsi"/>
                <w:color w:val="000000"/>
                <w:sz w:val="20"/>
                <w:szCs w:val="20"/>
                <w:lang w:eastAsia="pt-BR"/>
              </w:rPr>
              <w:t>.</w:t>
            </w:r>
          </w:p>
        </w:tc>
        <w:tc>
          <w:tcPr>
            <w:tcW w:w="94" w:type="pct"/>
            <w:vAlign w:val="center"/>
            <w:hideMark/>
          </w:tcPr>
          <w:p w14:paraId="46121A8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87EEF7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DF4108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(Vide § 8º)</w:t>
            </w:r>
          </w:p>
        </w:tc>
        <w:tc>
          <w:tcPr>
            <w:tcW w:w="1635" w:type="pct"/>
            <w:tcBorders>
              <w:top w:val="nil"/>
              <w:left w:val="nil"/>
              <w:bottom w:val="single" w:sz="4" w:space="0" w:color="auto"/>
              <w:right w:val="single" w:sz="4" w:space="0" w:color="auto"/>
            </w:tcBorders>
            <w:shd w:val="clear" w:color="auto" w:fill="auto"/>
            <w:hideMark/>
          </w:tcPr>
          <w:p w14:paraId="572A7E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144AB42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13. Caso a publicação da norma a que se refere o § 12 não ocorra até trinta dias contados da publicação desta Lei, ou se a redefinição do benefício não proporcionar suficiente economia de recursos, as dotações classificadas com IU 9 poderão ser canceladas para fins de abertura de créditos suplementares de que trata este artigo, dispensado o cumprimento do disposto nos §§ 7º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ao 9º.</w:t>
            </w:r>
          </w:p>
        </w:tc>
        <w:tc>
          <w:tcPr>
            <w:tcW w:w="94" w:type="pct"/>
            <w:vAlign w:val="center"/>
            <w:hideMark/>
          </w:tcPr>
          <w:p w14:paraId="10EEE97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F49D61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8B495E4"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III</w:t>
            </w:r>
          </w:p>
        </w:tc>
        <w:tc>
          <w:tcPr>
            <w:tcW w:w="1635" w:type="pct"/>
            <w:tcBorders>
              <w:top w:val="nil"/>
              <w:left w:val="nil"/>
              <w:bottom w:val="single" w:sz="4" w:space="0" w:color="auto"/>
              <w:right w:val="single" w:sz="4" w:space="0" w:color="auto"/>
            </w:tcBorders>
            <w:shd w:val="clear" w:color="auto" w:fill="auto"/>
            <w:hideMark/>
          </w:tcPr>
          <w:p w14:paraId="42E755D9"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III</w:t>
            </w:r>
          </w:p>
        </w:tc>
        <w:tc>
          <w:tcPr>
            <w:tcW w:w="1635" w:type="pct"/>
            <w:tcBorders>
              <w:top w:val="nil"/>
              <w:left w:val="nil"/>
              <w:bottom w:val="single" w:sz="4" w:space="0" w:color="auto"/>
              <w:right w:val="single" w:sz="4" w:space="0" w:color="auto"/>
            </w:tcBorders>
            <w:shd w:val="clear" w:color="auto" w:fill="auto"/>
            <w:hideMark/>
          </w:tcPr>
          <w:p w14:paraId="3FD52FC9"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III</w:t>
            </w:r>
          </w:p>
        </w:tc>
        <w:tc>
          <w:tcPr>
            <w:tcW w:w="94" w:type="pct"/>
            <w:vAlign w:val="center"/>
            <w:hideMark/>
          </w:tcPr>
          <w:p w14:paraId="7097169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64FB83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EA76F0B"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 ORÇAMENTO DE INVESTIMENTO</w:t>
            </w:r>
          </w:p>
        </w:tc>
        <w:tc>
          <w:tcPr>
            <w:tcW w:w="1635" w:type="pct"/>
            <w:tcBorders>
              <w:top w:val="nil"/>
              <w:left w:val="nil"/>
              <w:bottom w:val="single" w:sz="4" w:space="0" w:color="auto"/>
              <w:right w:val="single" w:sz="4" w:space="0" w:color="auto"/>
            </w:tcBorders>
            <w:shd w:val="clear" w:color="auto" w:fill="auto"/>
            <w:hideMark/>
          </w:tcPr>
          <w:p w14:paraId="785C03D6"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 ORÇAMENTO DE INVESTIMENTO</w:t>
            </w:r>
          </w:p>
        </w:tc>
        <w:tc>
          <w:tcPr>
            <w:tcW w:w="1635" w:type="pct"/>
            <w:tcBorders>
              <w:top w:val="nil"/>
              <w:left w:val="nil"/>
              <w:bottom w:val="single" w:sz="4" w:space="0" w:color="auto"/>
              <w:right w:val="single" w:sz="4" w:space="0" w:color="auto"/>
            </w:tcBorders>
            <w:shd w:val="clear" w:color="auto" w:fill="auto"/>
            <w:hideMark/>
          </w:tcPr>
          <w:p w14:paraId="7D0C18E8"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DO ORÇAMENTO DE INVESTIMENTO</w:t>
            </w:r>
          </w:p>
        </w:tc>
        <w:tc>
          <w:tcPr>
            <w:tcW w:w="94" w:type="pct"/>
            <w:vAlign w:val="center"/>
            <w:hideMark/>
          </w:tcPr>
          <w:p w14:paraId="5424795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BF2ACC7"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B5B56B3"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1635" w:type="pct"/>
            <w:tcBorders>
              <w:top w:val="nil"/>
              <w:left w:val="nil"/>
              <w:bottom w:val="single" w:sz="4" w:space="0" w:color="auto"/>
              <w:right w:val="single" w:sz="4" w:space="0" w:color="auto"/>
            </w:tcBorders>
            <w:shd w:val="clear" w:color="auto" w:fill="auto"/>
            <w:hideMark/>
          </w:tcPr>
          <w:p w14:paraId="4A19CB65"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1635" w:type="pct"/>
            <w:tcBorders>
              <w:top w:val="nil"/>
              <w:left w:val="nil"/>
              <w:bottom w:val="single" w:sz="4" w:space="0" w:color="auto"/>
              <w:right w:val="single" w:sz="4" w:space="0" w:color="auto"/>
            </w:tcBorders>
            <w:shd w:val="clear" w:color="auto" w:fill="auto"/>
            <w:hideMark/>
          </w:tcPr>
          <w:p w14:paraId="5A9CCEA3"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w:t>
            </w:r>
          </w:p>
        </w:tc>
        <w:tc>
          <w:tcPr>
            <w:tcW w:w="94" w:type="pct"/>
            <w:vAlign w:val="center"/>
            <w:hideMark/>
          </w:tcPr>
          <w:p w14:paraId="4CB0211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747C6F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7DB08F6"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Das Fontes de Financiamento</w:t>
            </w:r>
          </w:p>
        </w:tc>
        <w:tc>
          <w:tcPr>
            <w:tcW w:w="1635" w:type="pct"/>
            <w:tcBorders>
              <w:top w:val="nil"/>
              <w:left w:val="nil"/>
              <w:bottom w:val="single" w:sz="4" w:space="0" w:color="auto"/>
              <w:right w:val="single" w:sz="4" w:space="0" w:color="auto"/>
            </w:tcBorders>
            <w:shd w:val="clear" w:color="auto" w:fill="auto"/>
            <w:hideMark/>
          </w:tcPr>
          <w:p w14:paraId="38F3A7D3"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Das Fontes de Financiamento</w:t>
            </w:r>
          </w:p>
        </w:tc>
        <w:tc>
          <w:tcPr>
            <w:tcW w:w="1635" w:type="pct"/>
            <w:tcBorders>
              <w:top w:val="nil"/>
              <w:left w:val="nil"/>
              <w:bottom w:val="single" w:sz="4" w:space="0" w:color="auto"/>
              <w:right w:val="single" w:sz="4" w:space="0" w:color="auto"/>
            </w:tcBorders>
            <w:shd w:val="clear" w:color="auto" w:fill="auto"/>
            <w:hideMark/>
          </w:tcPr>
          <w:p w14:paraId="767A170D"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Das Fontes de Financiamento</w:t>
            </w:r>
          </w:p>
        </w:tc>
        <w:tc>
          <w:tcPr>
            <w:tcW w:w="94" w:type="pct"/>
            <w:vAlign w:val="center"/>
            <w:hideMark/>
          </w:tcPr>
          <w:p w14:paraId="44D33FE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A5777EA"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7A85B6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As fontes de recursos para financiamento das despesas do Orçamento de Investimento somam R$ 121.421.955.849,00 (cento e vinte e um bilhões, quatrocentos e vinte e um milhões, novecentos e cinquenta e cinco mil, oitocentos e quarenta e nove reais), conforme especificadas no Anexo III desta Lei.</w:t>
            </w:r>
          </w:p>
        </w:tc>
        <w:tc>
          <w:tcPr>
            <w:tcW w:w="1635" w:type="pct"/>
            <w:tcBorders>
              <w:top w:val="nil"/>
              <w:left w:val="nil"/>
              <w:bottom w:val="single" w:sz="4" w:space="0" w:color="auto"/>
              <w:right w:val="single" w:sz="4" w:space="0" w:color="auto"/>
            </w:tcBorders>
            <w:shd w:val="clear" w:color="auto" w:fill="auto"/>
            <w:hideMark/>
          </w:tcPr>
          <w:p w14:paraId="30C7537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As fontes de recursos para financiamento das despesas do Orçamento de Investimento somam R$ 144.292.122.973,00 (cento e quarenta e quatro bilhões, duzentos e noventa e dois milhões, cento e vinte e dois mil, novecentos e setenta e três reais), conforme especificadas no Anexo III a esta Lei.</w:t>
            </w:r>
          </w:p>
        </w:tc>
        <w:tc>
          <w:tcPr>
            <w:tcW w:w="1635" w:type="pct"/>
            <w:tcBorders>
              <w:top w:val="nil"/>
              <w:left w:val="nil"/>
              <w:bottom w:val="single" w:sz="4" w:space="0" w:color="auto"/>
              <w:right w:val="single" w:sz="4" w:space="0" w:color="auto"/>
            </w:tcBorders>
            <w:shd w:val="clear" w:color="auto" w:fill="auto"/>
            <w:hideMark/>
          </w:tcPr>
          <w:p w14:paraId="69D9B5E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5º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As fontes de recursos para financiamento das despesas do Orçamento de Investimento somam o valor de R$ 144.421.322.973,00 (cento e quarenta e quatro bilhões, quatrocentos e vinte e um milhões, trezentos e vinte e dois mil, novecentos e setenta e três reais), conforme especificadas no Anexo III.</w:t>
            </w:r>
          </w:p>
        </w:tc>
        <w:tc>
          <w:tcPr>
            <w:tcW w:w="94" w:type="pct"/>
            <w:vAlign w:val="center"/>
            <w:hideMark/>
          </w:tcPr>
          <w:p w14:paraId="602519B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39982D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8A012F7"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1635" w:type="pct"/>
            <w:tcBorders>
              <w:top w:val="nil"/>
              <w:left w:val="nil"/>
              <w:bottom w:val="single" w:sz="4" w:space="0" w:color="auto"/>
              <w:right w:val="single" w:sz="4" w:space="0" w:color="auto"/>
            </w:tcBorders>
            <w:shd w:val="clear" w:color="auto" w:fill="auto"/>
            <w:hideMark/>
          </w:tcPr>
          <w:p w14:paraId="10046819"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1635" w:type="pct"/>
            <w:tcBorders>
              <w:top w:val="nil"/>
              <w:left w:val="nil"/>
              <w:bottom w:val="single" w:sz="4" w:space="0" w:color="auto"/>
              <w:right w:val="single" w:sz="4" w:space="0" w:color="auto"/>
            </w:tcBorders>
            <w:shd w:val="clear" w:color="auto" w:fill="auto"/>
            <w:hideMark/>
          </w:tcPr>
          <w:p w14:paraId="141A3CCF"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w:t>
            </w:r>
          </w:p>
        </w:tc>
        <w:tc>
          <w:tcPr>
            <w:tcW w:w="94" w:type="pct"/>
            <w:vAlign w:val="center"/>
            <w:hideMark/>
          </w:tcPr>
          <w:p w14:paraId="4D9B8DB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27F5FD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33E7E7B"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1635" w:type="pct"/>
            <w:tcBorders>
              <w:top w:val="nil"/>
              <w:left w:val="nil"/>
              <w:bottom w:val="single" w:sz="4" w:space="0" w:color="auto"/>
              <w:right w:val="single" w:sz="4" w:space="0" w:color="auto"/>
            </w:tcBorders>
            <w:shd w:val="clear" w:color="auto" w:fill="auto"/>
            <w:hideMark/>
          </w:tcPr>
          <w:p w14:paraId="5F86E383"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1635" w:type="pct"/>
            <w:tcBorders>
              <w:top w:val="nil"/>
              <w:left w:val="nil"/>
              <w:bottom w:val="single" w:sz="4" w:space="0" w:color="auto"/>
              <w:right w:val="single" w:sz="4" w:space="0" w:color="auto"/>
            </w:tcBorders>
            <w:shd w:val="clear" w:color="auto" w:fill="auto"/>
            <w:hideMark/>
          </w:tcPr>
          <w:p w14:paraId="54D30695"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Fixação da Despesa</w:t>
            </w:r>
          </w:p>
        </w:tc>
        <w:tc>
          <w:tcPr>
            <w:tcW w:w="94" w:type="pct"/>
            <w:vAlign w:val="center"/>
            <w:hideMark/>
          </w:tcPr>
          <w:p w14:paraId="3EB074D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C86B6B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B8C2E4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6</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despesa do Orçamento de Investimento é fixada em R$ 121.421.955.849,00 (cento e vinte e um bilhões, quatrocentos e vinte e um milhões, novecentos e cinquenta e cinco mil, oitocentos e quarenta e nove reais), cuja distribuição por órgão orçamentário consta do Anexo IV desta Lei.</w:t>
            </w:r>
          </w:p>
        </w:tc>
        <w:tc>
          <w:tcPr>
            <w:tcW w:w="1635" w:type="pct"/>
            <w:tcBorders>
              <w:top w:val="nil"/>
              <w:left w:val="nil"/>
              <w:bottom w:val="single" w:sz="4" w:space="0" w:color="auto"/>
              <w:right w:val="single" w:sz="4" w:space="0" w:color="auto"/>
            </w:tcBorders>
            <w:shd w:val="clear" w:color="auto" w:fill="auto"/>
            <w:hideMark/>
          </w:tcPr>
          <w:p w14:paraId="0BD8CAC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6</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despesa do Orçamento de Investimento é fixada em R$ 144.292.122.973,00 (cento e quarenta e quatro bilhões, duzentos e noventa e dois milhões, cento e vinte e dois mil, novecentos e setenta e três reais), cuja distribuição por órgão orçamentário consta do Anexo IV a esta Lei.</w:t>
            </w:r>
          </w:p>
        </w:tc>
        <w:tc>
          <w:tcPr>
            <w:tcW w:w="1635" w:type="pct"/>
            <w:tcBorders>
              <w:top w:val="nil"/>
              <w:left w:val="nil"/>
              <w:bottom w:val="single" w:sz="4" w:space="0" w:color="auto"/>
              <w:right w:val="single" w:sz="4" w:space="0" w:color="auto"/>
            </w:tcBorders>
            <w:shd w:val="clear" w:color="auto" w:fill="auto"/>
            <w:hideMark/>
          </w:tcPr>
          <w:p w14:paraId="16E77AA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6º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A despesa do Orçamento de Investimento é fixada em R$ 144.421.322.973,00 (cento e quarenta e quatro bilhões, quatrocentos e vinte e um milhões, trezentos e vinte e dois mil, novecentos e setenta e três reais), cuja distribuição por órgão orçamentário consta do Anexo IV.</w:t>
            </w:r>
          </w:p>
        </w:tc>
        <w:tc>
          <w:tcPr>
            <w:tcW w:w="94" w:type="pct"/>
            <w:vAlign w:val="center"/>
            <w:hideMark/>
          </w:tcPr>
          <w:p w14:paraId="4959FE8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01AE56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71D8338"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1635" w:type="pct"/>
            <w:tcBorders>
              <w:top w:val="nil"/>
              <w:left w:val="nil"/>
              <w:bottom w:val="single" w:sz="4" w:space="0" w:color="auto"/>
              <w:right w:val="single" w:sz="4" w:space="0" w:color="auto"/>
            </w:tcBorders>
            <w:shd w:val="clear" w:color="auto" w:fill="auto"/>
            <w:hideMark/>
          </w:tcPr>
          <w:p w14:paraId="423FE046"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1635" w:type="pct"/>
            <w:tcBorders>
              <w:top w:val="nil"/>
              <w:left w:val="nil"/>
              <w:bottom w:val="single" w:sz="4" w:space="0" w:color="auto"/>
              <w:right w:val="single" w:sz="4" w:space="0" w:color="auto"/>
            </w:tcBorders>
            <w:shd w:val="clear" w:color="auto" w:fill="auto"/>
            <w:hideMark/>
          </w:tcPr>
          <w:p w14:paraId="278BAAAF"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Seção III</w:t>
            </w:r>
          </w:p>
        </w:tc>
        <w:tc>
          <w:tcPr>
            <w:tcW w:w="94" w:type="pct"/>
            <w:vAlign w:val="center"/>
            <w:hideMark/>
          </w:tcPr>
          <w:p w14:paraId="341FB97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32B05F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2E015E2"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1635" w:type="pct"/>
            <w:tcBorders>
              <w:top w:val="nil"/>
              <w:left w:val="nil"/>
              <w:bottom w:val="single" w:sz="4" w:space="0" w:color="auto"/>
              <w:right w:val="single" w:sz="4" w:space="0" w:color="auto"/>
            </w:tcBorders>
            <w:shd w:val="clear" w:color="auto" w:fill="auto"/>
            <w:hideMark/>
          </w:tcPr>
          <w:p w14:paraId="49B45B0A"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1635" w:type="pct"/>
            <w:tcBorders>
              <w:top w:val="nil"/>
              <w:left w:val="nil"/>
              <w:bottom w:val="single" w:sz="4" w:space="0" w:color="auto"/>
              <w:right w:val="single" w:sz="4" w:space="0" w:color="auto"/>
            </w:tcBorders>
            <w:shd w:val="clear" w:color="auto" w:fill="auto"/>
            <w:hideMark/>
          </w:tcPr>
          <w:p w14:paraId="2715639A"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a Abertura de Créditos Suplementares</w:t>
            </w:r>
          </w:p>
        </w:tc>
        <w:tc>
          <w:tcPr>
            <w:tcW w:w="94" w:type="pct"/>
            <w:vAlign w:val="center"/>
            <w:hideMark/>
          </w:tcPr>
          <w:p w14:paraId="7A9AE40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8742E5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49170C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7</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Fica o Poder Executivo autorizado a abrir créditos suplementares, desde que compatíveis com a meta de resultado primário estabelecida na LDO-2020, destinados a:</w:t>
            </w:r>
          </w:p>
        </w:tc>
        <w:tc>
          <w:tcPr>
            <w:tcW w:w="1635" w:type="pct"/>
            <w:tcBorders>
              <w:top w:val="nil"/>
              <w:left w:val="nil"/>
              <w:bottom w:val="single" w:sz="4" w:space="0" w:color="auto"/>
              <w:right w:val="single" w:sz="4" w:space="0" w:color="auto"/>
            </w:tcBorders>
            <w:shd w:val="clear" w:color="auto" w:fill="auto"/>
            <w:hideMark/>
          </w:tcPr>
          <w:p w14:paraId="1AA0998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7o Fica o Poder Executivo autorizado a abrir créditos suplementares, desde que compatíveis com a meta de resultado primário estabelecida na LDO-2021, destinados a:</w:t>
            </w:r>
          </w:p>
        </w:tc>
        <w:tc>
          <w:tcPr>
            <w:tcW w:w="1635" w:type="pct"/>
            <w:tcBorders>
              <w:top w:val="nil"/>
              <w:left w:val="nil"/>
              <w:bottom w:val="single" w:sz="4" w:space="0" w:color="auto"/>
              <w:right w:val="single" w:sz="4" w:space="0" w:color="auto"/>
            </w:tcBorders>
            <w:shd w:val="clear" w:color="auto" w:fill="auto"/>
            <w:hideMark/>
          </w:tcPr>
          <w:p w14:paraId="1E2D8C1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7º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Fica o Poder Executivo federal autorizado a abrir créditos suplementares, desde que compatíveis com a meta de resultado primário estabelecida na Lei de Diretrizes Orçamentárias para 2021, destinados a:</w:t>
            </w:r>
          </w:p>
        </w:tc>
        <w:tc>
          <w:tcPr>
            <w:tcW w:w="94" w:type="pct"/>
            <w:vAlign w:val="center"/>
            <w:hideMark/>
          </w:tcPr>
          <w:p w14:paraId="5464C20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1A6923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C2237A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subtítulo, até o limite de 30% (trinta por cento) do respectivo valor constante desta Lei, mediante a utilização de recursos provenientes de geração própria, anulação de dotações da mesma empresa ou aporte da empresa controladora;</w:t>
            </w:r>
          </w:p>
        </w:tc>
        <w:tc>
          <w:tcPr>
            <w:tcW w:w="1635" w:type="pct"/>
            <w:tcBorders>
              <w:top w:val="nil"/>
              <w:left w:val="nil"/>
              <w:bottom w:val="single" w:sz="4" w:space="0" w:color="auto"/>
              <w:right w:val="single" w:sz="4" w:space="0" w:color="auto"/>
            </w:tcBorders>
            <w:shd w:val="clear" w:color="auto" w:fill="auto"/>
            <w:hideMark/>
          </w:tcPr>
          <w:p w14:paraId="27BE44D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subtítulo, até o limite de trinta por cento do respectivo valor constante desta Lei, mediante a utilização de recursos provenientes de geração própria, anulação de dotações da mesma empresa ou aporte da empresa controladora;</w:t>
            </w:r>
          </w:p>
        </w:tc>
        <w:tc>
          <w:tcPr>
            <w:tcW w:w="1635" w:type="pct"/>
            <w:tcBorders>
              <w:top w:val="nil"/>
              <w:left w:val="nil"/>
              <w:bottom w:val="single" w:sz="4" w:space="0" w:color="auto"/>
              <w:right w:val="single" w:sz="4" w:space="0" w:color="auto"/>
            </w:tcBorders>
            <w:shd w:val="clear" w:color="auto" w:fill="auto"/>
            <w:hideMark/>
          </w:tcPr>
          <w:p w14:paraId="4964661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subtítulo, até o limite de trinta por cento do respectivo valor constante desta Lei, mediante a utilização de recursos provenientes de geração própria, anulação de dotações da mesma empresa ou aporte da empresa controladora;</w:t>
            </w:r>
          </w:p>
        </w:tc>
        <w:tc>
          <w:tcPr>
            <w:tcW w:w="94" w:type="pct"/>
            <w:vAlign w:val="center"/>
            <w:hideMark/>
          </w:tcPr>
          <w:p w14:paraId="2BAC723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A1278D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E44AAA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despesas relativas a ações em execução no exercício de 2020, mediante a utilização, em favor da correspondente empresa e da respectiva programação, de saldo de recursos do Tesouro Nacional repassados em exercícios anteriores ou inscritos em restos a pagar no âmbito dos Orçamentos Fiscal e da Seguridade Social; e</w:t>
            </w:r>
          </w:p>
        </w:tc>
        <w:tc>
          <w:tcPr>
            <w:tcW w:w="1635" w:type="pct"/>
            <w:tcBorders>
              <w:top w:val="nil"/>
              <w:left w:val="nil"/>
              <w:bottom w:val="single" w:sz="4" w:space="0" w:color="auto"/>
              <w:right w:val="single" w:sz="4" w:space="0" w:color="auto"/>
            </w:tcBorders>
            <w:shd w:val="clear" w:color="auto" w:fill="auto"/>
            <w:hideMark/>
          </w:tcPr>
          <w:p w14:paraId="6B531AC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despesas relativas a ações em execução no exercício de 2021, mediante a utilização, em favor da correspondente empresa e da respectiva programação, de saldo de recursos do Tesouro Nacional repassados em exercícios anteriores ou inscritos em restos a pagar no âmbito dos Orçamentos Fiscal e da Seguridade Social; e</w:t>
            </w:r>
          </w:p>
        </w:tc>
        <w:tc>
          <w:tcPr>
            <w:tcW w:w="1635" w:type="pct"/>
            <w:tcBorders>
              <w:top w:val="nil"/>
              <w:left w:val="nil"/>
              <w:bottom w:val="single" w:sz="4" w:space="0" w:color="auto"/>
              <w:right w:val="single" w:sz="4" w:space="0" w:color="auto"/>
            </w:tcBorders>
            <w:shd w:val="clear" w:color="auto" w:fill="auto"/>
            <w:hideMark/>
          </w:tcPr>
          <w:p w14:paraId="6E38711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suplementação</w:t>
            </w:r>
            <w:proofErr w:type="gramEnd"/>
            <w:r w:rsidRPr="002B346D">
              <w:rPr>
                <w:rFonts w:eastAsia="Times New Roman" w:cstheme="minorHAnsi"/>
                <w:color w:val="000000"/>
                <w:sz w:val="20"/>
                <w:szCs w:val="20"/>
                <w:lang w:eastAsia="pt-BR"/>
              </w:rPr>
              <w:t xml:space="preserve"> de despesas relativas a ações em execução no exercício de 2021, mediante a utilização, em favor da empresa correspondente e da programação respectiva, de saldo de recursos do Tesouro Nacional repassados em exercícios anteriores ou inscritos em restos a pagar no âmbito dos Orçamentos Fiscal e da Seguridade Social; e</w:t>
            </w:r>
          </w:p>
        </w:tc>
        <w:tc>
          <w:tcPr>
            <w:tcW w:w="94" w:type="pct"/>
            <w:vAlign w:val="center"/>
            <w:hideMark/>
          </w:tcPr>
          <w:p w14:paraId="0658070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CD9A7D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1B4015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ou ajuste de despesas que tenham correspondência com dotações consignadas em créditos suplementares ou especiais abertos no âmbito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61A44A0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ou ajuste de despesas que tenham correspondência com dotações consignadas em créditos suplementares ou especiais abertos no âmbito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76B9168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suplementação ou ajuste de despesas que tenham correspondência com dotações consignadas em créditos suplementares ou especiais abertos no âmbito dos Orçamentos Fiscal e da Seguridade Social.</w:t>
            </w:r>
          </w:p>
        </w:tc>
        <w:tc>
          <w:tcPr>
            <w:tcW w:w="94" w:type="pct"/>
            <w:vAlign w:val="center"/>
            <w:hideMark/>
          </w:tcPr>
          <w:p w14:paraId="35A2426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932A527"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50958D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 limite de que trata o inciso 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deste artigo não se aplica quando a suplementação correr à conta de anulação de dotações de subtítulos integrantes da mesma ação no âmbito da mesma empresa.</w:t>
            </w:r>
          </w:p>
        </w:tc>
        <w:tc>
          <w:tcPr>
            <w:tcW w:w="1635" w:type="pct"/>
            <w:tcBorders>
              <w:top w:val="nil"/>
              <w:left w:val="nil"/>
              <w:bottom w:val="single" w:sz="4" w:space="0" w:color="auto"/>
              <w:right w:val="single" w:sz="4" w:space="0" w:color="auto"/>
            </w:tcBorders>
            <w:shd w:val="clear" w:color="auto" w:fill="auto"/>
            <w:hideMark/>
          </w:tcPr>
          <w:p w14:paraId="42A3347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1o O limite de que trata o inciso I do caput não se aplica quando a suplementação correr à conta de anulação de dotações de subtítulos integrantes da mesma ação no âmbito da mesma empresa.</w:t>
            </w:r>
          </w:p>
        </w:tc>
        <w:tc>
          <w:tcPr>
            <w:tcW w:w="1635" w:type="pct"/>
            <w:tcBorders>
              <w:top w:val="nil"/>
              <w:left w:val="nil"/>
              <w:bottom w:val="single" w:sz="4" w:space="0" w:color="auto"/>
              <w:right w:val="single" w:sz="4" w:space="0" w:color="auto"/>
            </w:tcBorders>
            <w:shd w:val="clear" w:color="auto" w:fill="auto"/>
            <w:hideMark/>
          </w:tcPr>
          <w:p w14:paraId="0A20575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1º O limite de que trata o inciso 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não se aplica quando a suplementação correr à conta de anulação de dotações de subtítulos integrantes da mesma ação no âmbito da mesma empresa.</w:t>
            </w:r>
          </w:p>
        </w:tc>
        <w:tc>
          <w:tcPr>
            <w:tcW w:w="94" w:type="pct"/>
            <w:vAlign w:val="center"/>
            <w:hideMark/>
          </w:tcPr>
          <w:p w14:paraId="15C3F24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734500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6F6795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 xml:space="preserve">No caso de empresas não consideradas na meta de resultado primário nos termos do § 1º do art. 2º da LDO-2020, a suplementação de que trata o inciso 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deste artigo também poderá ser realizada mediante a utilização de fontes de financiamento relativas a recursos para aumento do patrimônio líquido, operações de crédito de longo prazo e outros recursos de longo prazo. </w:t>
            </w:r>
          </w:p>
        </w:tc>
        <w:tc>
          <w:tcPr>
            <w:tcW w:w="1635" w:type="pct"/>
            <w:tcBorders>
              <w:top w:val="nil"/>
              <w:left w:val="nil"/>
              <w:bottom w:val="single" w:sz="4" w:space="0" w:color="auto"/>
              <w:right w:val="single" w:sz="4" w:space="0" w:color="auto"/>
            </w:tcBorders>
            <w:shd w:val="clear" w:color="auto" w:fill="auto"/>
            <w:hideMark/>
          </w:tcPr>
          <w:p w14:paraId="789A1D4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 xml:space="preserve">No caso de empresas não consideradas na meta de resultado primário nos termos do § 1º do art. 3º da LDO-2021, a suplementação de que trata o inciso 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também poderá ser realizada mediante a utilização de fontes de financiamento relativas a recursos para aumento do patrimônio líquido, operações de crédito de longo prazo e outros recursos de longo prazo. </w:t>
            </w:r>
          </w:p>
        </w:tc>
        <w:tc>
          <w:tcPr>
            <w:tcW w:w="1635" w:type="pct"/>
            <w:tcBorders>
              <w:top w:val="nil"/>
              <w:left w:val="nil"/>
              <w:bottom w:val="single" w:sz="4" w:space="0" w:color="auto"/>
              <w:right w:val="single" w:sz="4" w:space="0" w:color="auto"/>
            </w:tcBorders>
            <w:shd w:val="clear" w:color="auto" w:fill="auto"/>
            <w:hideMark/>
          </w:tcPr>
          <w:p w14:paraId="4B63083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2º No caso de empresas não consideradas na meta de resultado primário nos termos do disposto no § 1º do art. 3º da Lei de Diretrizes Orçamentárias para 2021, a suplementação de que trata o inciso 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também poderá ser realizada mediante a utilização de fontes de financiamento relativas a recursos para aumento do patrimônio líquido, operações de crédito de longo prazo e outros recursos de longo prazo.</w:t>
            </w:r>
          </w:p>
        </w:tc>
        <w:tc>
          <w:tcPr>
            <w:tcW w:w="94" w:type="pct"/>
            <w:vAlign w:val="center"/>
            <w:hideMark/>
          </w:tcPr>
          <w:p w14:paraId="313FC9F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6F1D46D"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CEF6FC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A autorização de que trata este artigo fica condicionada à publicação, até 15 de dezembro de 2020, do ato de abertura do crédito suplementar.</w:t>
            </w:r>
          </w:p>
        </w:tc>
        <w:tc>
          <w:tcPr>
            <w:tcW w:w="1635" w:type="pct"/>
            <w:tcBorders>
              <w:top w:val="nil"/>
              <w:left w:val="nil"/>
              <w:bottom w:val="single" w:sz="4" w:space="0" w:color="auto"/>
              <w:right w:val="single" w:sz="4" w:space="0" w:color="auto"/>
            </w:tcBorders>
            <w:shd w:val="clear" w:color="auto" w:fill="auto"/>
            <w:hideMark/>
          </w:tcPr>
          <w:p w14:paraId="789F8DD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3o A autorização de que trata este artigo fica condicionada à publicação, até 15 de dezembro de 2021, do ato de abertura do crédito suplementar.</w:t>
            </w:r>
          </w:p>
        </w:tc>
        <w:tc>
          <w:tcPr>
            <w:tcW w:w="1635" w:type="pct"/>
            <w:tcBorders>
              <w:top w:val="nil"/>
              <w:left w:val="nil"/>
              <w:bottom w:val="single" w:sz="4" w:space="0" w:color="auto"/>
              <w:right w:val="single" w:sz="4" w:space="0" w:color="auto"/>
            </w:tcBorders>
            <w:shd w:val="clear" w:color="auto" w:fill="auto"/>
            <w:hideMark/>
          </w:tcPr>
          <w:p w14:paraId="1C11509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3º A autorização de que trata este artigo fica condicionada à publicação, até 15 de dezembro de 2021, do ato de abertura do crédito suplementar.</w:t>
            </w:r>
          </w:p>
        </w:tc>
        <w:tc>
          <w:tcPr>
            <w:tcW w:w="94" w:type="pct"/>
            <w:vAlign w:val="center"/>
            <w:hideMark/>
          </w:tcPr>
          <w:p w14:paraId="5F4C8E0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C400AA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566F1551"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IV</w:t>
            </w:r>
          </w:p>
        </w:tc>
        <w:tc>
          <w:tcPr>
            <w:tcW w:w="1635" w:type="pct"/>
            <w:tcBorders>
              <w:top w:val="nil"/>
              <w:left w:val="nil"/>
              <w:bottom w:val="single" w:sz="4" w:space="0" w:color="auto"/>
              <w:right w:val="single" w:sz="4" w:space="0" w:color="auto"/>
            </w:tcBorders>
            <w:shd w:val="clear" w:color="auto" w:fill="auto"/>
            <w:hideMark/>
          </w:tcPr>
          <w:p w14:paraId="7E919558"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IV</w:t>
            </w:r>
          </w:p>
        </w:tc>
        <w:tc>
          <w:tcPr>
            <w:tcW w:w="1635" w:type="pct"/>
            <w:tcBorders>
              <w:top w:val="nil"/>
              <w:left w:val="nil"/>
              <w:bottom w:val="single" w:sz="4" w:space="0" w:color="auto"/>
              <w:right w:val="single" w:sz="4" w:space="0" w:color="auto"/>
            </w:tcBorders>
            <w:shd w:val="clear" w:color="auto" w:fill="auto"/>
            <w:hideMark/>
          </w:tcPr>
          <w:p w14:paraId="321B57C4"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CAPÍTULO IV</w:t>
            </w:r>
          </w:p>
        </w:tc>
        <w:tc>
          <w:tcPr>
            <w:tcW w:w="94" w:type="pct"/>
            <w:vAlign w:val="center"/>
            <w:hideMark/>
          </w:tcPr>
          <w:p w14:paraId="5E02CB5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EB29B67"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FE62D32"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 AUTORIZAÇÃO PARA CONTRATAÇÃO DE OPERAÇÕES DE CRÉDITO E EMISSÃO DE TÍTULOS DA DÍVIDA AGRÁRIA</w:t>
            </w:r>
          </w:p>
        </w:tc>
        <w:tc>
          <w:tcPr>
            <w:tcW w:w="1635" w:type="pct"/>
            <w:tcBorders>
              <w:top w:val="nil"/>
              <w:left w:val="nil"/>
              <w:bottom w:val="single" w:sz="4" w:space="0" w:color="auto"/>
              <w:right w:val="single" w:sz="4" w:space="0" w:color="auto"/>
            </w:tcBorders>
            <w:shd w:val="clear" w:color="auto" w:fill="auto"/>
            <w:hideMark/>
          </w:tcPr>
          <w:p w14:paraId="2C60A04C"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 AUTORIZAÇÃO PARA CONTRATAÇÃO DE OPERAÇÕES DE CRÉDITO E EMISSÃO DE TÍTULOS DA DÍVIDA AGRÁRIA</w:t>
            </w:r>
          </w:p>
        </w:tc>
        <w:tc>
          <w:tcPr>
            <w:tcW w:w="1635" w:type="pct"/>
            <w:tcBorders>
              <w:top w:val="nil"/>
              <w:left w:val="nil"/>
              <w:bottom w:val="single" w:sz="4" w:space="0" w:color="auto"/>
              <w:right w:val="single" w:sz="4" w:space="0" w:color="auto"/>
            </w:tcBorders>
            <w:shd w:val="clear" w:color="auto" w:fill="auto"/>
            <w:hideMark/>
          </w:tcPr>
          <w:p w14:paraId="11F241E1"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DA AUTORIZAÇÃO PARA CONTRATAÇÃO DE OPERAÇÕES DE CRÉDITO E EMISSÃO DE TÍTULOS DA DÍVIDA PÚBLICA</w:t>
            </w:r>
          </w:p>
        </w:tc>
        <w:tc>
          <w:tcPr>
            <w:tcW w:w="94" w:type="pct"/>
            <w:vAlign w:val="center"/>
            <w:hideMark/>
          </w:tcPr>
          <w:p w14:paraId="15D6060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BA580E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35009C3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8</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Com fundamento no disposto nos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165, § 8º, e 167, inciso III, da Constituição e no art. 32, §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inciso I, da Lei de Responsabilidade Fiscal, sem prejuízo do que estabelece o art. 52, inciso V, da Constituição, ficam autorizadas a contratação e a realização das operações de crédito junto a organismos multilaterais a que se refere o art. 90 da LDO-2020 e das previstas nesta Lei, exceto as classificadas com a fonte de recursos 944, incluindo a emissão de:</w:t>
            </w:r>
          </w:p>
        </w:tc>
        <w:tc>
          <w:tcPr>
            <w:tcW w:w="1635" w:type="pct"/>
            <w:tcBorders>
              <w:top w:val="nil"/>
              <w:left w:val="nil"/>
              <w:bottom w:val="single" w:sz="4" w:space="0" w:color="auto"/>
              <w:right w:val="single" w:sz="4" w:space="0" w:color="auto"/>
            </w:tcBorders>
            <w:shd w:val="clear" w:color="auto" w:fill="auto"/>
            <w:hideMark/>
          </w:tcPr>
          <w:p w14:paraId="737646C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8</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Com fundamento no disposto nos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165, § 8º, e 167, inciso III, da Constituição, e no art. 32, §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inciso I, da Lei Complementar nº 101, de 2000 – Lei de Responsabilidade Fiscal, sem prejuízo do que estabelece o art. 52, inciso V, da Constituição, ficam autorizadas a contratação e a realização das operações de crédito junto a organismos multilaterais a que se refere o art. 100 da LDO-2021 e das previstas nesta Lei, exceto as classificadas com a fonte de recursos 944, incluindo a emissão de:</w:t>
            </w:r>
          </w:p>
        </w:tc>
        <w:tc>
          <w:tcPr>
            <w:tcW w:w="1635" w:type="pct"/>
            <w:tcBorders>
              <w:top w:val="nil"/>
              <w:left w:val="nil"/>
              <w:bottom w:val="single" w:sz="4" w:space="0" w:color="auto"/>
              <w:right w:val="single" w:sz="4" w:space="0" w:color="auto"/>
            </w:tcBorders>
            <w:shd w:val="clear" w:color="auto" w:fill="auto"/>
            <w:hideMark/>
          </w:tcPr>
          <w:p w14:paraId="1B86BEE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8º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Com fundamento no disposto no § 8º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165 e no inciso III do caput do art. 167 da Constituição e no inciso I do § 1º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do art. 32 da Lei Complementar nº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101, de 2000 - Lei de Responsabilidade Fiscal, sem prejuízo do disposto no inciso V do caput do art. 52 da Constituição, ficam autorizadas a contratação e a realização das operações de crédito junto a organismos multilaterais a que se refere o art. 101 da Lei de Diretrizes Orçamentárias para 2021 e das previstas nesta Lei, exceto as classificadas com a fonte de recursos "944", incluída a emissão de:</w:t>
            </w:r>
          </w:p>
        </w:tc>
        <w:tc>
          <w:tcPr>
            <w:tcW w:w="94" w:type="pct"/>
            <w:vAlign w:val="center"/>
            <w:hideMark/>
          </w:tcPr>
          <w:p w14:paraId="1B565FC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AD0B26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74E0FE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Títulos de Responsabilidade do Tesouro Nacional; e</w:t>
            </w:r>
          </w:p>
        </w:tc>
        <w:tc>
          <w:tcPr>
            <w:tcW w:w="1635" w:type="pct"/>
            <w:tcBorders>
              <w:top w:val="nil"/>
              <w:left w:val="nil"/>
              <w:bottom w:val="single" w:sz="4" w:space="0" w:color="auto"/>
              <w:right w:val="single" w:sz="4" w:space="0" w:color="auto"/>
            </w:tcBorders>
            <w:shd w:val="clear" w:color="auto" w:fill="auto"/>
            <w:hideMark/>
          </w:tcPr>
          <w:p w14:paraId="08C5EF4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Títulos de Responsabilidade do Tesouro Nacional; e</w:t>
            </w:r>
          </w:p>
        </w:tc>
        <w:tc>
          <w:tcPr>
            <w:tcW w:w="1635" w:type="pct"/>
            <w:tcBorders>
              <w:top w:val="nil"/>
              <w:left w:val="nil"/>
              <w:bottom w:val="single" w:sz="4" w:space="0" w:color="auto"/>
              <w:right w:val="single" w:sz="4" w:space="0" w:color="auto"/>
            </w:tcBorders>
            <w:shd w:val="clear" w:color="auto" w:fill="auto"/>
            <w:hideMark/>
          </w:tcPr>
          <w:p w14:paraId="2C79847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 - Títulos de Responsabilidade do Tesouro Nacional; e</w:t>
            </w:r>
          </w:p>
        </w:tc>
        <w:tc>
          <w:tcPr>
            <w:tcW w:w="94" w:type="pct"/>
            <w:vAlign w:val="center"/>
            <w:hideMark/>
          </w:tcPr>
          <w:p w14:paraId="4CDC4F08"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76BA16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3592B1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até</w:t>
            </w:r>
            <w:proofErr w:type="gramEnd"/>
            <w:r w:rsidRPr="002B346D">
              <w:rPr>
                <w:rFonts w:eastAsia="Times New Roman" w:cstheme="minorHAnsi"/>
                <w:color w:val="000000"/>
                <w:sz w:val="20"/>
                <w:szCs w:val="20"/>
                <w:lang w:eastAsia="pt-BR"/>
              </w:rPr>
              <w:t xml:space="preserve"> 7.000.000 (sete milhões) de Títulos da Dívida Agrária para atender ao programa de reforma agrária no exercício de 2020, nos termos do § 4</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do art. 184 da Constituição, vedada a emissão com prazos decorridos ou inferiores a 2 (dois) anos.</w:t>
            </w:r>
          </w:p>
        </w:tc>
        <w:tc>
          <w:tcPr>
            <w:tcW w:w="1635" w:type="pct"/>
            <w:tcBorders>
              <w:top w:val="nil"/>
              <w:left w:val="nil"/>
              <w:bottom w:val="single" w:sz="4" w:space="0" w:color="auto"/>
              <w:right w:val="single" w:sz="4" w:space="0" w:color="auto"/>
            </w:tcBorders>
            <w:shd w:val="clear" w:color="auto" w:fill="auto"/>
            <w:hideMark/>
          </w:tcPr>
          <w:p w14:paraId="3ED67C4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até</w:t>
            </w:r>
            <w:proofErr w:type="gramEnd"/>
            <w:r w:rsidRPr="002B346D">
              <w:rPr>
                <w:rFonts w:eastAsia="Times New Roman" w:cstheme="minorHAnsi"/>
                <w:color w:val="000000"/>
                <w:sz w:val="20"/>
                <w:szCs w:val="20"/>
                <w:lang w:eastAsia="pt-BR"/>
              </w:rPr>
              <w:t xml:space="preserve"> 2.281.753 (dois milhões, duzentos e oitenta e um mil, setecentos e cinquenta e três) Títulos da Dívida Agrária para atender ao programa de reforma agrária no exercício de 2021, nos termos do § 4</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do art. 184 da Constituição, vedada a emissão com prazos decorridos ou inferiores a dois anos.</w:t>
            </w:r>
          </w:p>
        </w:tc>
        <w:tc>
          <w:tcPr>
            <w:tcW w:w="1635" w:type="pct"/>
            <w:tcBorders>
              <w:top w:val="nil"/>
              <w:left w:val="nil"/>
              <w:bottom w:val="single" w:sz="4" w:space="0" w:color="auto"/>
              <w:right w:val="single" w:sz="4" w:space="0" w:color="auto"/>
            </w:tcBorders>
            <w:shd w:val="clear" w:color="auto" w:fill="auto"/>
            <w:hideMark/>
          </w:tcPr>
          <w:p w14:paraId="456B6E5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até</w:t>
            </w:r>
            <w:proofErr w:type="gramEnd"/>
            <w:r w:rsidRPr="002B346D">
              <w:rPr>
                <w:rFonts w:eastAsia="Times New Roman" w:cstheme="minorHAnsi"/>
                <w:color w:val="000000"/>
                <w:sz w:val="20"/>
                <w:szCs w:val="20"/>
                <w:lang w:eastAsia="pt-BR"/>
              </w:rPr>
              <w:t xml:space="preserve"> 2.281.753 (dois milhões duzentos e oitenta e um mil setecentos e cinquenta e três) Títulos da Dívida Agrária para atender ao programa de reforma agrária no exercício de 2021, nos termos do disposto no § 4º do art. 184 da Constituição, vedada a emissão com prazos decorridos ou inferiores a dois anos.</w:t>
            </w:r>
          </w:p>
        </w:tc>
        <w:tc>
          <w:tcPr>
            <w:tcW w:w="94" w:type="pct"/>
            <w:vAlign w:val="center"/>
            <w:hideMark/>
          </w:tcPr>
          <w:p w14:paraId="4573D2D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E080702" w14:textId="77777777" w:rsidTr="0011070E">
        <w:trPr>
          <w:trHeight w:val="20"/>
        </w:trPr>
        <w:tc>
          <w:tcPr>
            <w:tcW w:w="1635" w:type="pct"/>
            <w:vMerge w:val="restart"/>
            <w:tcBorders>
              <w:top w:val="nil"/>
              <w:left w:val="single" w:sz="4" w:space="0" w:color="auto"/>
              <w:bottom w:val="single" w:sz="4" w:space="0" w:color="auto"/>
              <w:right w:val="single" w:sz="4" w:space="0" w:color="auto"/>
            </w:tcBorders>
            <w:shd w:val="clear" w:color="auto" w:fill="auto"/>
            <w:hideMark/>
          </w:tcPr>
          <w:p w14:paraId="471AA69B" w14:textId="77777777" w:rsidR="002B346D" w:rsidRPr="002B346D" w:rsidRDefault="002B346D" w:rsidP="002B346D">
            <w:pPr>
              <w:spacing w:after="0" w:line="240" w:lineRule="auto"/>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 montante das operações de crédito por emissão de Títulos de Responsabilidade do Tesouro Nacional classificado nesta Lei com a fonte de recursos 944, após a dedução do total dos créditos suplementares abertos com fundamento no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do art. 4º desta Lei, somente será autorizado por meio da aprovação de projetos de lei </w:t>
            </w:r>
            <w:proofErr w:type="gramStart"/>
            <w:r w:rsidRPr="002B346D">
              <w:rPr>
                <w:rFonts w:eastAsia="Times New Roman" w:cstheme="minorHAnsi"/>
                <w:color w:val="000000"/>
                <w:sz w:val="20"/>
                <w:szCs w:val="20"/>
                <w:lang w:eastAsia="pt-BR"/>
              </w:rPr>
              <w:t>de  crédito</w:t>
            </w:r>
            <w:proofErr w:type="gramEnd"/>
            <w:r w:rsidRPr="002B346D">
              <w:rPr>
                <w:rFonts w:eastAsia="Times New Roman" w:cstheme="minorHAnsi"/>
                <w:color w:val="000000"/>
                <w:sz w:val="20"/>
                <w:szCs w:val="20"/>
                <w:lang w:eastAsia="pt-BR"/>
              </w:rPr>
              <w:t xml:space="preserve"> suplementar ou especial por maioria absoluta do Congresso Nacional, de acordo com o inciso III do art. 167 da Constituição.</w:t>
            </w:r>
          </w:p>
        </w:tc>
        <w:tc>
          <w:tcPr>
            <w:tcW w:w="1635" w:type="pct"/>
            <w:tcBorders>
              <w:top w:val="nil"/>
              <w:left w:val="nil"/>
              <w:bottom w:val="single" w:sz="4" w:space="0" w:color="auto"/>
              <w:right w:val="single" w:sz="4" w:space="0" w:color="auto"/>
            </w:tcBorders>
            <w:shd w:val="clear" w:color="auto" w:fill="auto"/>
            <w:hideMark/>
          </w:tcPr>
          <w:p w14:paraId="6476742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O montante das operações de crédito por emissão de Títulos de Responsabilidade do Tesouro Nacional classificado nesta Lei com a fonte de recursos 944, após a dedução do total dos créditos suplementares abertos com fundamento no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do art. 4º, considerar-se-á autorizado:</w:t>
            </w:r>
          </w:p>
        </w:tc>
        <w:tc>
          <w:tcPr>
            <w:tcW w:w="1635" w:type="pct"/>
            <w:tcBorders>
              <w:top w:val="nil"/>
              <w:left w:val="nil"/>
              <w:bottom w:val="single" w:sz="4" w:space="0" w:color="auto"/>
              <w:right w:val="single" w:sz="4" w:space="0" w:color="auto"/>
            </w:tcBorders>
            <w:shd w:val="clear" w:color="auto" w:fill="auto"/>
            <w:hideMark/>
          </w:tcPr>
          <w:p w14:paraId="2F51FE7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1º O montante das operações de crédito por emissão de Títulos de Responsabilidade do Tesouro Nacional classificado nesta Lei com a fonte de recursos “944”, deduzidos os créditos suplementares abertos com fundamento no disposto na alínea “a” do inciso VI do </w:t>
            </w:r>
            <w:r w:rsidRPr="002B346D">
              <w:rPr>
                <w:rFonts w:eastAsia="Times New Roman" w:cstheme="minorHAnsi"/>
                <w:b/>
                <w:bCs/>
                <w:color w:val="000000"/>
                <w:sz w:val="20"/>
                <w:szCs w:val="20"/>
                <w:lang w:eastAsia="pt-BR"/>
              </w:rPr>
              <w:t>caput</w:t>
            </w:r>
            <w:r w:rsidRPr="002B346D">
              <w:rPr>
                <w:rFonts w:eastAsia="Times New Roman" w:cstheme="minorHAnsi"/>
                <w:color w:val="000000"/>
                <w:sz w:val="20"/>
                <w:szCs w:val="20"/>
                <w:lang w:eastAsia="pt-BR"/>
              </w:rPr>
              <w:t xml:space="preserve"> do art. 4º, será autorizado:</w:t>
            </w:r>
          </w:p>
        </w:tc>
        <w:tc>
          <w:tcPr>
            <w:tcW w:w="94" w:type="pct"/>
            <w:vAlign w:val="center"/>
            <w:hideMark/>
          </w:tcPr>
          <w:p w14:paraId="779AF077"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F9BFDCE" w14:textId="77777777" w:rsidTr="0011070E">
        <w:trPr>
          <w:trHeight w:val="20"/>
        </w:trPr>
        <w:tc>
          <w:tcPr>
            <w:tcW w:w="1635" w:type="pct"/>
            <w:vMerge/>
            <w:tcBorders>
              <w:top w:val="nil"/>
              <w:left w:val="single" w:sz="4" w:space="0" w:color="auto"/>
              <w:bottom w:val="single" w:sz="4" w:space="0" w:color="auto"/>
              <w:right w:val="single" w:sz="4" w:space="0" w:color="auto"/>
            </w:tcBorders>
            <w:hideMark/>
          </w:tcPr>
          <w:p w14:paraId="6501A247" w14:textId="77777777" w:rsidR="002B346D" w:rsidRPr="002B346D" w:rsidRDefault="002B346D" w:rsidP="002B346D">
            <w:pPr>
              <w:spacing w:after="0" w:line="240" w:lineRule="auto"/>
              <w:rPr>
                <w:rFonts w:eastAsia="Times New Roman" w:cstheme="minorHAnsi"/>
                <w:color w:val="000000"/>
                <w:sz w:val="20"/>
                <w:szCs w:val="20"/>
                <w:lang w:eastAsia="pt-BR"/>
              </w:rPr>
            </w:pPr>
          </w:p>
        </w:tc>
        <w:tc>
          <w:tcPr>
            <w:tcW w:w="1635" w:type="pct"/>
            <w:tcBorders>
              <w:top w:val="nil"/>
              <w:left w:val="nil"/>
              <w:bottom w:val="single" w:sz="4" w:space="0" w:color="auto"/>
              <w:right w:val="single" w:sz="4" w:space="0" w:color="auto"/>
            </w:tcBorders>
            <w:shd w:val="clear" w:color="auto" w:fill="auto"/>
            <w:hideMark/>
          </w:tcPr>
          <w:p w14:paraId="0ABB73B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por</w:t>
            </w:r>
            <w:proofErr w:type="gramEnd"/>
            <w:r w:rsidRPr="002B346D">
              <w:rPr>
                <w:rFonts w:eastAsia="Times New Roman" w:cstheme="minorHAnsi"/>
                <w:color w:val="000000"/>
                <w:sz w:val="20"/>
                <w:szCs w:val="20"/>
                <w:lang w:eastAsia="pt-BR"/>
              </w:rPr>
              <w:t xml:space="preserve"> meio da aprovação de projetos de lei de crédito suplementar ou especial por maioria absoluta do Congresso Nacional, de acordo com o disposto no inciso III do caput do art. 167 da Constituição; ou</w:t>
            </w:r>
          </w:p>
        </w:tc>
        <w:tc>
          <w:tcPr>
            <w:tcW w:w="1635" w:type="pct"/>
            <w:tcBorders>
              <w:top w:val="nil"/>
              <w:left w:val="nil"/>
              <w:bottom w:val="single" w:sz="4" w:space="0" w:color="auto"/>
              <w:right w:val="single" w:sz="4" w:space="0" w:color="auto"/>
            </w:tcBorders>
            <w:shd w:val="clear" w:color="auto" w:fill="auto"/>
            <w:hideMark/>
          </w:tcPr>
          <w:p w14:paraId="5453A30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por</w:t>
            </w:r>
            <w:proofErr w:type="gramEnd"/>
            <w:r w:rsidRPr="002B346D">
              <w:rPr>
                <w:rFonts w:eastAsia="Times New Roman" w:cstheme="minorHAnsi"/>
                <w:color w:val="000000"/>
                <w:sz w:val="20"/>
                <w:szCs w:val="20"/>
                <w:lang w:eastAsia="pt-BR"/>
              </w:rPr>
              <w:t xml:space="preserve"> meio da aprovação de projeto de lei de crédito suplementar por maioria absoluta do Congresso Nacional, de acordo com o disposto no inciso III do caput do art. 167 da Constituição; ou</w:t>
            </w:r>
          </w:p>
        </w:tc>
        <w:tc>
          <w:tcPr>
            <w:tcW w:w="94" w:type="pct"/>
            <w:vAlign w:val="center"/>
            <w:hideMark/>
          </w:tcPr>
          <w:p w14:paraId="27A2121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37A9961"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E64835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w:t>
            </w:r>
          </w:p>
        </w:tc>
        <w:tc>
          <w:tcPr>
            <w:tcW w:w="1635" w:type="pct"/>
            <w:tcBorders>
              <w:top w:val="nil"/>
              <w:left w:val="nil"/>
              <w:bottom w:val="single" w:sz="4" w:space="0" w:color="auto"/>
              <w:right w:val="single" w:sz="4" w:space="0" w:color="auto"/>
            </w:tcBorders>
            <w:shd w:val="clear" w:color="auto" w:fill="auto"/>
            <w:hideMark/>
          </w:tcPr>
          <w:p w14:paraId="210F0FE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caso</w:t>
            </w:r>
            <w:proofErr w:type="gramEnd"/>
            <w:r w:rsidRPr="002B346D">
              <w:rPr>
                <w:rFonts w:eastAsia="Times New Roman" w:cstheme="minorHAnsi"/>
                <w:color w:val="000000"/>
                <w:sz w:val="20"/>
                <w:szCs w:val="20"/>
                <w:lang w:eastAsia="pt-BR"/>
              </w:rPr>
              <w:t xml:space="preserve"> esteja em vigor o estado de calamidade pública nacional, previsto na Emenda Constitucional nº 106, de 2020, desde que atendido o disposto na alínea “b” do inciso VI do art. 4º.</w:t>
            </w:r>
          </w:p>
        </w:tc>
        <w:tc>
          <w:tcPr>
            <w:tcW w:w="1635" w:type="pct"/>
            <w:tcBorders>
              <w:top w:val="nil"/>
              <w:left w:val="nil"/>
              <w:bottom w:val="single" w:sz="4" w:space="0" w:color="auto"/>
              <w:right w:val="single" w:sz="4" w:space="0" w:color="auto"/>
            </w:tcBorders>
            <w:shd w:val="clear" w:color="auto" w:fill="auto"/>
            <w:hideMark/>
          </w:tcPr>
          <w:p w14:paraId="59E1B11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em</w:t>
            </w:r>
            <w:proofErr w:type="gramEnd"/>
            <w:r w:rsidRPr="002B346D">
              <w:rPr>
                <w:rFonts w:eastAsia="Times New Roman" w:cstheme="minorHAnsi"/>
                <w:color w:val="000000"/>
                <w:sz w:val="20"/>
                <w:szCs w:val="20"/>
                <w:lang w:eastAsia="pt-BR"/>
              </w:rPr>
              <w:t xml:space="preserve"> conformidade com o disposto na alínea "b" do inciso VI do caput do art. 4º, caso o cumprimento do disposto no art. 167, inciso III, da Constituição seja suspenso em decorrência de estado de calamidade pública de âmbito nacional, em conformidade com o art. 167-E da Constituição.</w:t>
            </w:r>
          </w:p>
        </w:tc>
        <w:tc>
          <w:tcPr>
            <w:tcW w:w="94" w:type="pct"/>
            <w:vAlign w:val="center"/>
            <w:hideMark/>
          </w:tcPr>
          <w:p w14:paraId="425289B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55CCEF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15B254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2º A Mensagem Presidencial que encaminhar projeto de lei de crédito adicional a que se refere o § 1º informará o montante dos créditos suplementares abertos com fundamento no inciso VI do </w:t>
            </w:r>
            <w:r w:rsidRPr="002B346D">
              <w:rPr>
                <w:rFonts w:eastAsia="Times New Roman" w:cstheme="minorHAnsi"/>
                <w:b/>
                <w:bCs/>
                <w:color w:val="000000"/>
                <w:sz w:val="20"/>
                <w:szCs w:val="20"/>
                <w:lang w:eastAsia="pt-BR"/>
              </w:rPr>
              <w:t>caput</w:t>
            </w:r>
            <w:r w:rsidRPr="002B346D">
              <w:rPr>
                <w:rFonts w:eastAsia="Times New Roman" w:cstheme="minorHAnsi"/>
                <w:i/>
                <w:iCs/>
                <w:color w:val="000000"/>
                <w:sz w:val="20"/>
                <w:szCs w:val="20"/>
                <w:lang w:eastAsia="pt-BR"/>
              </w:rPr>
              <w:t xml:space="preserve"> </w:t>
            </w:r>
            <w:r w:rsidRPr="002B346D">
              <w:rPr>
                <w:rFonts w:eastAsia="Times New Roman" w:cstheme="minorHAnsi"/>
                <w:color w:val="000000"/>
                <w:sz w:val="20"/>
                <w:szCs w:val="20"/>
                <w:lang w:eastAsia="pt-BR"/>
              </w:rPr>
              <w:t>do art. 4º desta Lei, devendo o Poder Executivo atualizar essa informação sempre que ocorrer alteração do montante inicial, a fim de que o Congresso Nacional possa ajustar o projeto à real necessidade de suplementação e realização de operações de crédito.</w:t>
            </w:r>
          </w:p>
        </w:tc>
        <w:tc>
          <w:tcPr>
            <w:tcW w:w="1635" w:type="pct"/>
            <w:tcBorders>
              <w:top w:val="nil"/>
              <w:left w:val="nil"/>
              <w:bottom w:val="single" w:sz="4" w:space="0" w:color="auto"/>
              <w:right w:val="single" w:sz="4" w:space="0" w:color="auto"/>
            </w:tcBorders>
            <w:shd w:val="clear" w:color="auto" w:fill="auto"/>
            <w:hideMark/>
          </w:tcPr>
          <w:p w14:paraId="60B13B1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 2º A Mensagem Presidencial que encaminhar projeto de lei de crédito adicional a que se refere o inciso I do § 1º informará o montante dos créditos suplementares abertos com fundamento no inciso VI do </w:t>
            </w:r>
            <w:r w:rsidRPr="002B346D">
              <w:rPr>
                <w:rFonts w:eastAsia="Times New Roman" w:cstheme="minorHAnsi"/>
                <w:b/>
                <w:bCs/>
                <w:color w:val="000000"/>
                <w:sz w:val="20"/>
                <w:szCs w:val="20"/>
                <w:lang w:eastAsia="pt-BR"/>
              </w:rPr>
              <w:t>caput</w:t>
            </w:r>
            <w:r w:rsidRPr="002B346D">
              <w:rPr>
                <w:rFonts w:eastAsia="Times New Roman" w:cstheme="minorHAnsi"/>
                <w:i/>
                <w:iCs/>
                <w:color w:val="000000"/>
                <w:sz w:val="20"/>
                <w:szCs w:val="20"/>
                <w:lang w:eastAsia="pt-BR"/>
              </w:rPr>
              <w:t xml:space="preserve"> </w:t>
            </w:r>
            <w:r w:rsidRPr="002B346D">
              <w:rPr>
                <w:rFonts w:eastAsia="Times New Roman" w:cstheme="minorHAnsi"/>
                <w:color w:val="000000"/>
                <w:sz w:val="20"/>
                <w:szCs w:val="20"/>
                <w:lang w:eastAsia="pt-BR"/>
              </w:rPr>
              <w:t>do art. 4º, devendo o Poder Executivo atualizar essa informação sempre que ocorrer alteração do montante inicial, a fim de que o Congresso Nacional possa ajustar o projeto à real necessidade de suplementação e realização de operações de crédito.</w:t>
            </w:r>
          </w:p>
        </w:tc>
        <w:tc>
          <w:tcPr>
            <w:tcW w:w="1635" w:type="pct"/>
            <w:tcBorders>
              <w:top w:val="nil"/>
              <w:left w:val="nil"/>
              <w:bottom w:val="single" w:sz="4" w:space="0" w:color="auto"/>
              <w:right w:val="single" w:sz="4" w:space="0" w:color="auto"/>
            </w:tcBorders>
            <w:shd w:val="clear" w:color="auto" w:fill="auto"/>
            <w:hideMark/>
          </w:tcPr>
          <w:p w14:paraId="0A354464"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2º A Mensagem Presidencial que encaminhar o projeto de lei a que se refere o inciso I do § 1º conterá o montante dos créditos suplementares abertos com fundamento na alínea "a" do inciso VI do caput do art. 40 desta Lei, devendo o Poder Executivo atualizar essa informação sempre que ocorrer alteração do montante inicial, a fim de que o Congresso Nacional possa ajustar o projeto à real necessidade de suplementação e realização de operações de crédito.</w:t>
            </w:r>
          </w:p>
        </w:tc>
        <w:tc>
          <w:tcPr>
            <w:tcW w:w="94" w:type="pct"/>
            <w:vAlign w:val="center"/>
            <w:hideMark/>
          </w:tcPr>
          <w:p w14:paraId="388D720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AB2987E"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47B96D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3º Observada a legislação aplicável, os recursos oriundos das operações de crédito a que se refere este artigo poderão ser aplicados na realização de despesas constantes desta lei e de créditos adicionais.</w:t>
            </w:r>
          </w:p>
        </w:tc>
        <w:tc>
          <w:tcPr>
            <w:tcW w:w="1635" w:type="pct"/>
            <w:tcBorders>
              <w:top w:val="nil"/>
              <w:left w:val="nil"/>
              <w:bottom w:val="single" w:sz="4" w:space="0" w:color="auto"/>
              <w:right w:val="single" w:sz="4" w:space="0" w:color="auto"/>
            </w:tcBorders>
            <w:shd w:val="clear" w:color="auto" w:fill="auto"/>
            <w:hideMark/>
          </w:tcPr>
          <w:p w14:paraId="4456A52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3º Observado o disposto no parágrafo único do art. 8º da Lei Complementar nº 101, de 2000 – Lei de Responsabilidade Fiscal, os recursos oriundos das operações de crédito a que se refere este artigo, bem como os autorizados na lei de crédito suplementar de que trata o parágrafo único do art. 2º, poderão ser remanejados para aplicação em despesas constantes desta Lei e de créditos adicionais.</w:t>
            </w:r>
          </w:p>
        </w:tc>
        <w:tc>
          <w:tcPr>
            <w:tcW w:w="1635" w:type="pct"/>
            <w:tcBorders>
              <w:top w:val="nil"/>
              <w:left w:val="nil"/>
              <w:bottom w:val="single" w:sz="4" w:space="0" w:color="auto"/>
              <w:right w:val="single" w:sz="4" w:space="0" w:color="auto"/>
            </w:tcBorders>
            <w:shd w:val="clear" w:color="auto" w:fill="auto"/>
            <w:hideMark/>
          </w:tcPr>
          <w:p w14:paraId="4B0A842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3º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Observado o disposto no parágrafo único do art. 8º</w:t>
            </w:r>
            <w:r w:rsidRPr="002B346D">
              <w:rPr>
                <w:rFonts w:eastAsia="Times New Roman" w:cstheme="minorHAnsi"/>
                <w:color w:val="000000"/>
                <w:sz w:val="20"/>
                <w:szCs w:val="20"/>
                <w:vertAlign w:val="superscript"/>
                <w:lang w:eastAsia="pt-BR"/>
              </w:rPr>
              <w:t xml:space="preserve"> </w:t>
            </w:r>
            <w:r w:rsidRPr="002B346D">
              <w:rPr>
                <w:rFonts w:eastAsia="Times New Roman" w:cstheme="minorHAnsi"/>
                <w:color w:val="000000"/>
                <w:sz w:val="20"/>
                <w:szCs w:val="20"/>
                <w:lang w:eastAsia="pt-BR"/>
              </w:rPr>
              <w:t>da Lei Complementar nº 101, de 2000 - Lei de Responsabilidade Fiscal, os recursos oriundos das operações de crédito a que se refere este artigo poderão ser remanejados para aplicação em despesas constantes desta Lei e de créditos adicionais.</w:t>
            </w:r>
          </w:p>
        </w:tc>
        <w:tc>
          <w:tcPr>
            <w:tcW w:w="94" w:type="pct"/>
            <w:vAlign w:val="center"/>
            <w:hideMark/>
          </w:tcPr>
          <w:p w14:paraId="6D7C0AA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683B59F"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090E72D"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V</w:t>
            </w:r>
          </w:p>
        </w:tc>
        <w:tc>
          <w:tcPr>
            <w:tcW w:w="1635" w:type="pct"/>
            <w:tcBorders>
              <w:top w:val="nil"/>
              <w:left w:val="nil"/>
              <w:bottom w:val="single" w:sz="4" w:space="0" w:color="auto"/>
              <w:right w:val="single" w:sz="4" w:space="0" w:color="auto"/>
            </w:tcBorders>
            <w:shd w:val="clear" w:color="auto" w:fill="auto"/>
            <w:hideMark/>
          </w:tcPr>
          <w:p w14:paraId="1201752E"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CAPÍTULO V</w:t>
            </w:r>
          </w:p>
        </w:tc>
        <w:tc>
          <w:tcPr>
            <w:tcW w:w="1635" w:type="pct"/>
            <w:tcBorders>
              <w:top w:val="nil"/>
              <w:left w:val="nil"/>
              <w:bottom w:val="single" w:sz="4" w:space="0" w:color="auto"/>
              <w:right w:val="single" w:sz="4" w:space="0" w:color="auto"/>
            </w:tcBorders>
            <w:shd w:val="clear" w:color="auto" w:fill="auto"/>
            <w:hideMark/>
          </w:tcPr>
          <w:p w14:paraId="5CF9124B"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CAPÍTULO V</w:t>
            </w:r>
          </w:p>
        </w:tc>
        <w:tc>
          <w:tcPr>
            <w:tcW w:w="94" w:type="pct"/>
            <w:vAlign w:val="center"/>
            <w:hideMark/>
          </w:tcPr>
          <w:p w14:paraId="5A3FA402"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782E96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5DB66E3"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DAS DISPOSIÇÕES FINAIS</w:t>
            </w:r>
          </w:p>
        </w:tc>
        <w:tc>
          <w:tcPr>
            <w:tcW w:w="1635" w:type="pct"/>
            <w:tcBorders>
              <w:top w:val="nil"/>
              <w:left w:val="nil"/>
              <w:bottom w:val="single" w:sz="4" w:space="0" w:color="auto"/>
              <w:right w:val="single" w:sz="4" w:space="0" w:color="auto"/>
            </w:tcBorders>
            <w:shd w:val="clear" w:color="auto" w:fill="auto"/>
            <w:hideMark/>
          </w:tcPr>
          <w:p w14:paraId="1D06C8F1" w14:textId="77777777" w:rsidR="002B346D" w:rsidRPr="002B346D" w:rsidRDefault="002B346D" w:rsidP="002B346D">
            <w:pPr>
              <w:spacing w:after="0" w:line="240" w:lineRule="auto"/>
              <w:jc w:val="center"/>
              <w:rPr>
                <w:rFonts w:eastAsia="Times New Roman" w:cstheme="minorHAnsi"/>
                <w:color w:val="000000"/>
                <w:sz w:val="20"/>
                <w:szCs w:val="20"/>
                <w:lang w:eastAsia="pt-BR"/>
              </w:rPr>
            </w:pPr>
            <w:r w:rsidRPr="002B346D">
              <w:rPr>
                <w:rFonts w:eastAsia="Times New Roman" w:cstheme="minorHAnsi"/>
                <w:color w:val="000000"/>
                <w:sz w:val="20"/>
                <w:szCs w:val="20"/>
                <w:lang w:eastAsia="pt-BR"/>
              </w:rPr>
              <w:t>DAS DISPOSIÇÕES FINAIS</w:t>
            </w:r>
          </w:p>
        </w:tc>
        <w:tc>
          <w:tcPr>
            <w:tcW w:w="1635" w:type="pct"/>
            <w:tcBorders>
              <w:top w:val="nil"/>
              <w:left w:val="nil"/>
              <w:bottom w:val="single" w:sz="4" w:space="0" w:color="auto"/>
              <w:right w:val="single" w:sz="4" w:space="0" w:color="auto"/>
            </w:tcBorders>
            <w:shd w:val="clear" w:color="auto" w:fill="auto"/>
            <w:hideMark/>
          </w:tcPr>
          <w:p w14:paraId="28577B0D" w14:textId="77777777" w:rsidR="002B346D" w:rsidRPr="002B346D" w:rsidRDefault="002B346D" w:rsidP="002B346D">
            <w:pPr>
              <w:spacing w:after="0" w:line="240" w:lineRule="auto"/>
              <w:jc w:val="center"/>
              <w:rPr>
                <w:rFonts w:eastAsia="Times New Roman" w:cstheme="minorHAnsi"/>
                <w:b/>
                <w:bCs/>
                <w:color w:val="000000"/>
                <w:sz w:val="20"/>
                <w:szCs w:val="20"/>
                <w:lang w:eastAsia="pt-BR"/>
              </w:rPr>
            </w:pPr>
            <w:r w:rsidRPr="002B346D">
              <w:rPr>
                <w:rFonts w:eastAsia="Times New Roman" w:cstheme="minorHAnsi"/>
                <w:b/>
                <w:bCs/>
                <w:color w:val="000000"/>
                <w:sz w:val="20"/>
                <w:szCs w:val="20"/>
                <w:lang w:eastAsia="pt-BR"/>
              </w:rPr>
              <w:t>DISPOSIÇÕES FINAIS</w:t>
            </w:r>
          </w:p>
        </w:tc>
        <w:tc>
          <w:tcPr>
            <w:tcW w:w="94" w:type="pct"/>
            <w:vAlign w:val="center"/>
            <w:hideMark/>
          </w:tcPr>
          <w:p w14:paraId="3F186FB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349D80E8"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441863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9</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Integram esta Lei os seguintes Anexos, incluindo os mencionados nos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2</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3</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5</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e 6</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xml:space="preserve"> desta Lei:</w:t>
            </w:r>
          </w:p>
        </w:tc>
        <w:tc>
          <w:tcPr>
            <w:tcW w:w="1635" w:type="pct"/>
            <w:tcBorders>
              <w:top w:val="nil"/>
              <w:left w:val="nil"/>
              <w:bottom w:val="single" w:sz="4" w:space="0" w:color="auto"/>
              <w:right w:val="single" w:sz="4" w:space="0" w:color="auto"/>
            </w:tcBorders>
            <w:shd w:val="clear" w:color="auto" w:fill="auto"/>
            <w:hideMark/>
          </w:tcPr>
          <w:p w14:paraId="40C6A56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Art. 9o Integram esta Lei os seguintes Anexos, incluindo os mencionados nos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2o, 3o, 5o e 6o:</w:t>
            </w:r>
          </w:p>
        </w:tc>
        <w:tc>
          <w:tcPr>
            <w:tcW w:w="1635" w:type="pct"/>
            <w:tcBorders>
              <w:top w:val="nil"/>
              <w:left w:val="nil"/>
              <w:bottom w:val="single" w:sz="4" w:space="0" w:color="auto"/>
              <w:right w:val="single" w:sz="4" w:space="0" w:color="auto"/>
            </w:tcBorders>
            <w:shd w:val="clear" w:color="auto" w:fill="auto"/>
            <w:hideMark/>
          </w:tcPr>
          <w:p w14:paraId="1FC332F6"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Art. 9º Integram esta Lei os seguintes Anexos, incluídos os mencionados nos </w:t>
            </w:r>
            <w:proofErr w:type="spellStart"/>
            <w:r w:rsidRPr="002B346D">
              <w:rPr>
                <w:rFonts w:eastAsia="Times New Roman" w:cstheme="minorHAnsi"/>
                <w:color w:val="000000"/>
                <w:sz w:val="20"/>
                <w:szCs w:val="20"/>
                <w:lang w:eastAsia="pt-BR"/>
              </w:rPr>
              <w:t>arts</w:t>
            </w:r>
            <w:proofErr w:type="spellEnd"/>
            <w:r w:rsidRPr="002B346D">
              <w:rPr>
                <w:rFonts w:eastAsia="Times New Roman" w:cstheme="minorHAnsi"/>
                <w:color w:val="000000"/>
                <w:sz w:val="20"/>
                <w:szCs w:val="20"/>
                <w:lang w:eastAsia="pt-BR"/>
              </w:rPr>
              <w:t>. 2º, 3º, 5º e 6º:</w:t>
            </w:r>
          </w:p>
        </w:tc>
        <w:tc>
          <w:tcPr>
            <w:tcW w:w="94" w:type="pct"/>
            <w:vAlign w:val="center"/>
            <w:hideMark/>
          </w:tcPr>
          <w:p w14:paraId="1E86CE1A"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0D7AF1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967065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receita</w:t>
            </w:r>
            <w:proofErr w:type="gramEnd"/>
            <w:r w:rsidRPr="002B346D">
              <w:rPr>
                <w:rFonts w:eastAsia="Times New Roman" w:cstheme="minorHAnsi"/>
                <w:color w:val="000000"/>
                <w:sz w:val="20"/>
                <w:szCs w:val="20"/>
                <w:lang w:eastAsia="pt-BR"/>
              </w:rPr>
              <w:t xml:space="preserve"> estimada nos Orçamentos Fiscal e da Seguridade Social, por categoria econômica, discriminada segundo a origem dos recursos;</w:t>
            </w:r>
          </w:p>
        </w:tc>
        <w:tc>
          <w:tcPr>
            <w:tcW w:w="1635" w:type="pct"/>
            <w:tcBorders>
              <w:top w:val="nil"/>
              <w:left w:val="nil"/>
              <w:bottom w:val="single" w:sz="4" w:space="0" w:color="auto"/>
              <w:right w:val="single" w:sz="4" w:space="0" w:color="auto"/>
            </w:tcBorders>
            <w:shd w:val="clear" w:color="auto" w:fill="auto"/>
            <w:hideMark/>
          </w:tcPr>
          <w:p w14:paraId="206C25E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receita</w:t>
            </w:r>
            <w:proofErr w:type="gramEnd"/>
            <w:r w:rsidRPr="002B346D">
              <w:rPr>
                <w:rFonts w:eastAsia="Times New Roman" w:cstheme="minorHAnsi"/>
                <w:color w:val="000000"/>
                <w:sz w:val="20"/>
                <w:szCs w:val="20"/>
                <w:lang w:eastAsia="pt-BR"/>
              </w:rPr>
              <w:t xml:space="preserve"> estimada nos Orçamentos Fiscal e da Seguridade Social, por categoria econômica, discriminada segundo a origem dos recursos;</w:t>
            </w:r>
          </w:p>
        </w:tc>
        <w:tc>
          <w:tcPr>
            <w:tcW w:w="1635" w:type="pct"/>
            <w:tcBorders>
              <w:top w:val="nil"/>
              <w:left w:val="nil"/>
              <w:bottom w:val="single" w:sz="4" w:space="0" w:color="auto"/>
              <w:right w:val="single" w:sz="4" w:space="0" w:color="auto"/>
            </w:tcBorders>
            <w:shd w:val="clear" w:color="auto" w:fill="auto"/>
            <w:hideMark/>
          </w:tcPr>
          <w:p w14:paraId="6FF7F6D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 - </w:t>
            </w:r>
            <w:proofErr w:type="gramStart"/>
            <w:r w:rsidRPr="002B346D">
              <w:rPr>
                <w:rFonts w:eastAsia="Times New Roman" w:cstheme="minorHAnsi"/>
                <w:color w:val="000000"/>
                <w:sz w:val="20"/>
                <w:szCs w:val="20"/>
                <w:lang w:eastAsia="pt-BR"/>
              </w:rPr>
              <w:t>receita</w:t>
            </w:r>
            <w:proofErr w:type="gramEnd"/>
            <w:r w:rsidRPr="002B346D">
              <w:rPr>
                <w:rFonts w:eastAsia="Times New Roman" w:cstheme="minorHAnsi"/>
                <w:color w:val="000000"/>
                <w:sz w:val="20"/>
                <w:szCs w:val="20"/>
                <w:lang w:eastAsia="pt-BR"/>
              </w:rPr>
              <w:t xml:space="preserve"> estimada nos Orçamentos Fiscal e da Seguridade Social, por categoria econômica, discriminada segundo a origem dos recursos;</w:t>
            </w:r>
          </w:p>
        </w:tc>
        <w:tc>
          <w:tcPr>
            <w:tcW w:w="94" w:type="pct"/>
            <w:vAlign w:val="center"/>
            <w:hideMark/>
          </w:tcPr>
          <w:p w14:paraId="16C6B9EE"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A29820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D65A23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nos Orçamentos Fiscal e da Seguridade Social, por órgão orçamentário;</w:t>
            </w:r>
          </w:p>
        </w:tc>
        <w:tc>
          <w:tcPr>
            <w:tcW w:w="1635" w:type="pct"/>
            <w:tcBorders>
              <w:top w:val="nil"/>
              <w:left w:val="nil"/>
              <w:bottom w:val="single" w:sz="4" w:space="0" w:color="auto"/>
              <w:right w:val="single" w:sz="4" w:space="0" w:color="auto"/>
            </w:tcBorders>
            <w:shd w:val="clear" w:color="auto" w:fill="auto"/>
            <w:hideMark/>
          </w:tcPr>
          <w:p w14:paraId="4F0DA233"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nos Orçamentos Fiscal e da Seguridade Social, por órgão orçamentário;</w:t>
            </w:r>
          </w:p>
        </w:tc>
        <w:tc>
          <w:tcPr>
            <w:tcW w:w="1635" w:type="pct"/>
            <w:tcBorders>
              <w:top w:val="nil"/>
              <w:left w:val="nil"/>
              <w:bottom w:val="single" w:sz="4" w:space="0" w:color="auto"/>
              <w:right w:val="single" w:sz="4" w:space="0" w:color="auto"/>
            </w:tcBorders>
            <w:shd w:val="clear" w:color="auto" w:fill="auto"/>
            <w:hideMark/>
          </w:tcPr>
          <w:p w14:paraId="5914668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II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nos Orçamentos Fiscal e da Seguridade Social, por órgão orçamentário;</w:t>
            </w:r>
          </w:p>
        </w:tc>
        <w:tc>
          <w:tcPr>
            <w:tcW w:w="94" w:type="pct"/>
            <w:vAlign w:val="center"/>
            <w:hideMark/>
          </w:tcPr>
          <w:p w14:paraId="7EAE276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2806D844"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56D9BE9"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discriminação das fontes de financiamento do Orçamento de Investimento;</w:t>
            </w:r>
          </w:p>
        </w:tc>
        <w:tc>
          <w:tcPr>
            <w:tcW w:w="1635" w:type="pct"/>
            <w:tcBorders>
              <w:top w:val="nil"/>
              <w:left w:val="nil"/>
              <w:bottom w:val="single" w:sz="4" w:space="0" w:color="auto"/>
              <w:right w:val="single" w:sz="4" w:space="0" w:color="auto"/>
            </w:tcBorders>
            <w:shd w:val="clear" w:color="auto" w:fill="auto"/>
            <w:hideMark/>
          </w:tcPr>
          <w:p w14:paraId="790305F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discriminação das fontes de financiamento do Orçamento de Investimento;</w:t>
            </w:r>
          </w:p>
        </w:tc>
        <w:tc>
          <w:tcPr>
            <w:tcW w:w="1635" w:type="pct"/>
            <w:tcBorders>
              <w:top w:val="nil"/>
              <w:left w:val="nil"/>
              <w:bottom w:val="single" w:sz="4" w:space="0" w:color="auto"/>
              <w:right w:val="single" w:sz="4" w:space="0" w:color="auto"/>
            </w:tcBorders>
            <w:shd w:val="clear" w:color="auto" w:fill="auto"/>
            <w:hideMark/>
          </w:tcPr>
          <w:p w14:paraId="0409E500"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III - discriminação das fontes de financiamento do Orçamento de Investimento;</w:t>
            </w:r>
          </w:p>
        </w:tc>
        <w:tc>
          <w:tcPr>
            <w:tcW w:w="94" w:type="pct"/>
            <w:vAlign w:val="center"/>
            <w:hideMark/>
          </w:tcPr>
          <w:p w14:paraId="0AA2F111"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405E9DA6"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9A3804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 Orçamento de Investimento, por órgão orçamentário;</w:t>
            </w:r>
          </w:p>
        </w:tc>
        <w:tc>
          <w:tcPr>
            <w:tcW w:w="1635" w:type="pct"/>
            <w:tcBorders>
              <w:top w:val="nil"/>
              <w:left w:val="nil"/>
              <w:bottom w:val="single" w:sz="4" w:space="0" w:color="auto"/>
              <w:right w:val="single" w:sz="4" w:space="0" w:color="auto"/>
            </w:tcBorders>
            <w:shd w:val="clear" w:color="auto" w:fill="auto"/>
            <w:hideMark/>
          </w:tcPr>
          <w:p w14:paraId="007DA40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 Orçamento de Investimento, por órgão orçamentário;</w:t>
            </w:r>
          </w:p>
        </w:tc>
        <w:tc>
          <w:tcPr>
            <w:tcW w:w="1635" w:type="pct"/>
            <w:tcBorders>
              <w:top w:val="nil"/>
              <w:left w:val="nil"/>
              <w:bottom w:val="single" w:sz="4" w:space="0" w:color="auto"/>
              <w:right w:val="single" w:sz="4" w:space="0" w:color="auto"/>
            </w:tcBorders>
            <w:shd w:val="clear" w:color="auto" w:fill="auto"/>
            <w:hideMark/>
          </w:tcPr>
          <w:p w14:paraId="6F0B424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IV - </w:t>
            </w:r>
            <w:proofErr w:type="gramStart"/>
            <w:r w:rsidRPr="002B346D">
              <w:rPr>
                <w:rFonts w:eastAsia="Times New Roman" w:cstheme="minorHAnsi"/>
                <w:color w:val="000000"/>
                <w:sz w:val="20"/>
                <w:szCs w:val="20"/>
                <w:lang w:eastAsia="pt-BR"/>
              </w:rPr>
              <w:t>distribuição</w:t>
            </w:r>
            <w:proofErr w:type="gramEnd"/>
            <w:r w:rsidRPr="002B346D">
              <w:rPr>
                <w:rFonts w:eastAsia="Times New Roman" w:cstheme="minorHAnsi"/>
                <w:color w:val="000000"/>
                <w:sz w:val="20"/>
                <w:szCs w:val="20"/>
                <w:lang w:eastAsia="pt-BR"/>
              </w:rPr>
              <w:t xml:space="preserve"> da despesa fixada no Orçamento de Investimento, por órgão orçamentário;</w:t>
            </w:r>
          </w:p>
        </w:tc>
        <w:tc>
          <w:tcPr>
            <w:tcW w:w="94" w:type="pct"/>
            <w:vAlign w:val="center"/>
            <w:hideMark/>
          </w:tcPr>
          <w:p w14:paraId="1DFAFA3C"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972E3F3"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8D2B89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autorizações</w:t>
            </w:r>
            <w:proofErr w:type="gramEnd"/>
            <w:r w:rsidRPr="002B346D">
              <w:rPr>
                <w:rFonts w:eastAsia="Times New Roman" w:cstheme="minorHAnsi"/>
                <w:color w:val="000000"/>
                <w:sz w:val="20"/>
                <w:szCs w:val="20"/>
                <w:lang w:eastAsia="pt-BR"/>
              </w:rPr>
              <w:t xml:space="preserve"> específicas de que trata o art. 169, § 1</w:t>
            </w:r>
            <w:r w:rsidRPr="002B346D">
              <w:rPr>
                <w:rFonts w:eastAsia="Times New Roman" w:cstheme="minorHAnsi"/>
                <w:color w:val="000000"/>
                <w:sz w:val="20"/>
                <w:szCs w:val="20"/>
                <w:u w:val="single"/>
                <w:vertAlign w:val="superscript"/>
                <w:lang w:eastAsia="pt-BR"/>
              </w:rPr>
              <w:t>o</w:t>
            </w:r>
            <w:r w:rsidRPr="002B346D">
              <w:rPr>
                <w:rFonts w:eastAsia="Times New Roman" w:cstheme="minorHAnsi"/>
                <w:color w:val="000000"/>
                <w:sz w:val="20"/>
                <w:szCs w:val="20"/>
                <w:lang w:eastAsia="pt-BR"/>
              </w:rPr>
              <w:t>, inciso II, da Constituição, relativas a despesas com pessoal e encargos sociais;</w:t>
            </w:r>
          </w:p>
        </w:tc>
        <w:tc>
          <w:tcPr>
            <w:tcW w:w="1635" w:type="pct"/>
            <w:tcBorders>
              <w:top w:val="nil"/>
              <w:left w:val="nil"/>
              <w:bottom w:val="single" w:sz="4" w:space="0" w:color="auto"/>
              <w:right w:val="single" w:sz="4" w:space="0" w:color="auto"/>
            </w:tcBorders>
            <w:shd w:val="clear" w:color="auto" w:fill="auto"/>
            <w:hideMark/>
          </w:tcPr>
          <w:p w14:paraId="16FFE65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autorizações</w:t>
            </w:r>
            <w:proofErr w:type="gramEnd"/>
            <w:r w:rsidRPr="002B346D">
              <w:rPr>
                <w:rFonts w:eastAsia="Times New Roman" w:cstheme="minorHAnsi"/>
                <w:color w:val="000000"/>
                <w:sz w:val="20"/>
                <w:szCs w:val="20"/>
                <w:lang w:eastAsia="pt-BR"/>
              </w:rPr>
              <w:t xml:space="preserve"> específicas de que trata o art. 169, § 1o, inciso II, da Constituição, relativas a despesas com pessoal e encargos sociais;</w:t>
            </w:r>
          </w:p>
        </w:tc>
        <w:tc>
          <w:tcPr>
            <w:tcW w:w="1635" w:type="pct"/>
            <w:tcBorders>
              <w:top w:val="nil"/>
              <w:left w:val="nil"/>
              <w:bottom w:val="single" w:sz="4" w:space="0" w:color="auto"/>
              <w:right w:val="single" w:sz="4" w:space="0" w:color="auto"/>
            </w:tcBorders>
            <w:shd w:val="clear" w:color="auto" w:fill="auto"/>
            <w:hideMark/>
          </w:tcPr>
          <w:p w14:paraId="7234C35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 - </w:t>
            </w:r>
            <w:proofErr w:type="gramStart"/>
            <w:r w:rsidRPr="002B346D">
              <w:rPr>
                <w:rFonts w:eastAsia="Times New Roman" w:cstheme="minorHAnsi"/>
                <w:color w:val="000000"/>
                <w:sz w:val="20"/>
                <w:szCs w:val="20"/>
                <w:lang w:eastAsia="pt-BR"/>
              </w:rPr>
              <w:t>autorizações</w:t>
            </w:r>
            <w:proofErr w:type="gramEnd"/>
            <w:r w:rsidRPr="002B346D">
              <w:rPr>
                <w:rFonts w:eastAsia="Times New Roman" w:cstheme="minorHAnsi"/>
                <w:color w:val="000000"/>
                <w:sz w:val="20"/>
                <w:szCs w:val="20"/>
                <w:lang w:eastAsia="pt-BR"/>
              </w:rPr>
              <w:t xml:space="preserve"> específicas de que trata o inciso II do § 1º do art. 169 da Constituição, relativas a despesas com pessoal e encargos sociais;</w:t>
            </w:r>
          </w:p>
        </w:tc>
        <w:tc>
          <w:tcPr>
            <w:tcW w:w="94" w:type="pct"/>
            <w:vAlign w:val="center"/>
            <w:hideMark/>
          </w:tcPr>
          <w:p w14:paraId="6D36C6B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07C0E4C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79FD065"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relação</w:t>
            </w:r>
            <w:proofErr w:type="gramEnd"/>
            <w:r w:rsidRPr="002B346D">
              <w:rPr>
                <w:rFonts w:eastAsia="Times New Roman" w:cstheme="minorHAnsi"/>
                <w:color w:val="000000"/>
                <w:sz w:val="20"/>
                <w:szCs w:val="20"/>
                <w:lang w:eastAsia="pt-BR"/>
              </w:rPr>
              <w:t xml:space="preserve"> dos subtítulos relativos a obras e serviços com indícios de irregularidades graves;</w:t>
            </w:r>
          </w:p>
        </w:tc>
        <w:tc>
          <w:tcPr>
            <w:tcW w:w="1635" w:type="pct"/>
            <w:tcBorders>
              <w:top w:val="nil"/>
              <w:left w:val="nil"/>
              <w:bottom w:val="single" w:sz="4" w:space="0" w:color="auto"/>
              <w:right w:val="single" w:sz="4" w:space="0" w:color="auto"/>
            </w:tcBorders>
            <w:shd w:val="clear" w:color="auto" w:fill="auto"/>
            <w:hideMark/>
          </w:tcPr>
          <w:p w14:paraId="490A9AD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relação</w:t>
            </w:r>
            <w:proofErr w:type="gramEnd"/>
            <w:r w:rsidRPr="002B346D">
              <w:rPr>
                <w:rFonts w:eastAsia="Times New Roman" w:cstheme="minorHAnsi"/>
                <w:color w:val="000000"/>
                <w:sz w:val="20"/>
                <w:szCs w:val="20"/>
                <w:lang w:eastAsia="pt-BR"/>
              </w:rPr>
              <w:t xml:space="preserve"> dos subtítulos relativos a obras e serviços com indícios de irregularidades graves;</w:t>
            </w:r>
          </w:p>
        </w:tc>
        <w:tc>
          <w:tcPr>
            <w:tcW w:w="1635" w:type="pct"/>
            <w:tcBorders>
              <w:top w:val="nil"/>
              <w:left w:val="nil"/>
              <w:bottom w:val="single" w:sz="4" w:space="0" w:color="auto"/>
              <w:right w:val="single" w:sz="4" w:space="0" w:color="auto"/>
            </w:tcBorders>
            <w:shd w:val="clear" w:color="auto" w:fill="auto"/>
            <w:hideMark/>
          </w:tcPr>
          <w:p w14:paraId="36E3168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 - </w:t>
            </w:r>
            <w:proofErr w:type="gramStart"/>
            <w:r w:rsidRPr="002B346D">
              <w:rPr>
                <w:rFonts w:eastAsia="Times New Roman" w:cstheme="minorHAnsi"/>
                <w:color w:val="000000"/>
                <w:sz w:val="20"/>
                <w:szCs w:val="20"/>
                <w:lang w:eastAsia="pt-BR"/>
              </w:rPr>
              <w:t>relação</w:t>
            </w:r>
            <w:proofErr w:type="gramEnd"/>
            <w:r w:rsidRPr="002B346D">
              <w:rPr>
                <w:rFonts w:eastAsia="Times New Roman" w:cstheme="minorHAnsi"/>
                <w:color w:val="000000"/>
                <w:sz w:val="20"/>
                <w:szCs w:val="20"/>
                <w:lang w:eastAsia="pt-BR"/>
              </w:rPr>
              <w:t xml:space="preserve"> dos subtítulos relativos a obras e serviços com indícios de irregularidades graves;</w:t>
            </w:r>
          </w:p>
        </w:tc>
        <w:tc>
          <w:tcPr>
            <w:tcW w:w="94" w:type="pct"/>
            <w:vAlign w:val="center"/>
            <w:hideMark/>
          </w:tcPr>
          <w:p w14:paraId="40E40C8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F6B33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0E15119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VII - metodologia e estimativa da distribuição da despesa fixada nos Orçamentos Fiscal e da Seguridade Social pela Classificação por Função de Governo das Nações Unidas (COFOG – </w:t>
            </w:r>
            <w:proofErr w:type="spellStart"/>
            <w:r w:rsidRPr="002B346D">
              <w:rPr>
                <w:rFonts w:eastAsia="Times New Roman" w:cstheme="minorHAnsi"/>
                <w:b/>
                <w:bCs/>
                <w:color w:val="000000"/>
                <w:sz w:val="20"/>
                <w:szCs w:val="20"/>
                <w:lang w:eastAsia="pt-BR"/>
              </w:rPr>
              <w:t>Classification</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Functions</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Government</w:t>
            </w:r>
            <w:proofErr w:type="spellEnd"/>
            <w:r w:rsidRPr="002B346D">
              <w:rPr>
                <w:rFonts w:eastAsia="Times New Roman" w:cstheme="minorHAnsi"/>
                <w:color w:val="000000"/>
                <w:sz w:val="20"/>
                <w:szCs w:val="20"/>
                <w:lang w:eastAsia="pt-BR"/>
              </w:rPr>
              <w:t>);</w:t>
            </w:r>
          </w:p>
        </w:tc>
        <w:tc>
          <w:tcPr>
            <w:tcW w:w="1635" w:type="pct"/>
            <w:tcBorders>
              <w:top w:val="nil"/>
              <w:left w:val="nil"/>
              <w:bottom w:val="single" w:sz="4" w:space="0" w:color="auto"/>
              <w:right w:val="single" w:sz="4" w:space="0" w:color="auto"/>
            </w:tcBorders>
            <w:shd w:val="clear" w:color="auto" w:fill="auto"/>
            <w:hideMark/>
          </w:tcPr>
          <w:p w14:paraId="595188C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VII - metodologia e estimativa da distribuição da despesa fixada nos Orçamentos Fiscal e da Seguridade Social pela Classificação por Função de Governo das Nações Unidas (COFOG – </w:t>
            </w:r>
            <w:proofErr w:type="spellStart"/>
            <w:r w:rsidRPr="002B346D">
              <w:rPr>
                <w:rFonts w:eastAsia="Times New Roman" w:cstheme="minorHAnsi"/>
                <w:b/>
                <w:bCs/>
                <w:color w:val="000000"/>
                <w:sz w:val="20"/>
                <w:szCs w:val="20"/>
                <w:lang w:eastAsia="pt-BR"/>
              </w:rPr>
              <w:t>Classification</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Functions</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Government</w:t>
            </w:r>
            <w:proofErr w:type="spellEnd"/>
            <w:r w:rsidRPr="002B346D">
              <w:rPr>
                <w:rFonts w:eastAsia="Times New Roman" w:cstheme="minorHAnsi"/>
                <w:color w:val="000000"/>
                <w:sz w:val="20"/>
                <w:szCs w:val="20"/>
                <w:lang w:eastAsia="pt-BR"/>
              </w:rPr>
              <w:t>);</w:t>
            </w:r>
          </w:p>
        </w:tc>
        <w:tc>
          <w:tcPr>
            <w:tcW w:w="1635" w:type="pct"/>
            <w:tcBorders>
              <w:top w:val="nil"/>
              <w:left w:val="nil"/>
              <w:bottom w:val="single" w:sz="4" w:space="0" w:color="auto"/>
              <w:right w:val="single" w:sz="4" w:space="0" w:color="auto"/>
            </w:tcBorders>
            <w:shd w:val="clear" w:color="auto" w:fill="auto"/>
            <w:hideMark/>
          </w:tcPr>
          <w:p w14:paraId="27F924D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VII - metodologia e estimativa da distribuição da despesa fixada nos Orçamentos Fiscal e da Seguridade Social pela Classificação por Função de Governo das Nações Unidas (</w:t>
            </w:r>
            <w:proofErr w:type="spellStart"/>
            <w:r w:rsidRPr="002B346D">
              <w:rPr>
                <w:rFonts w:eastAsia="Times New Roman" w:cstheme="minorHAnsi"/>
                <w:b/>
                <w:bCs/>
                <w:color w:val="000000"/>
                <w:sz w:val="20"/>
                <w:szCs w:val="20"/>
                <w:lang w:eastAsia="pt-BR"/>
              </w:rPr>
              <w:t>Classification</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Functions</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of</w:t>
            </w:r>
            <w:proofErr w:type="spellEnd"/>
            <w:r w:rsidRPr="002B346D">
              <w:rPr>
                <w:rFonts w:eastAsia="Times New Roman" w:cstheme="minorHAnsi"/>
                <w:b/>
                <w:bCs/>
                <w:color w:val="000000"/>
                <w:sz w:val="20"/>
                <w:szCs w:val="20"/>
                <w:lang w:eastAsia="pt-BR"/>
              </w:rPr>
              <w:t xml:space="preserve"> </w:t>
            </w:r>
            <w:proofErr w:type="spellStart"/>
            <w:r w:rsidRPr="002B346D">
              <w:rPr>
                <w:rFonts w:eastAsia="Times New Roman" w:cstheme="minorHAnsi"/>
                <w:b/>
                <w:bCs/>
                <w:color w:val="000000"/>
                <w:sz w:val="20"/>
                <w:szCs w:val="20"/>
                <w:lang w:eastAsia="pt-BR"/>
              </w:rPr>
              <w:t>Government</w:t>
            </w:r>
            <w:proofErr w:type="spellEnd"/>
            <w:r w:rsidRPr="002B346D">
              <w:rPr>
                <w:rFonts w:eastAsia="Times New Roman" w:cstheme="minorHAnsi"/>
                <w:b/>
                <w:bCs/>
                <w:color w:val="000000"/>
                <w:sz w:val="20"/>
                <w:szCs w:val="20"/>
                <w:lang w:eastAsia="pt-BR"/>
              </w:rPr>
              <w:t xml:space="preserve"> - </w:t>
            </w:r>
            <w:r w:rsidRPr="002B346D">
              <w:rPr>
                <w:rFonts w:eastAsia="Times New Roman" w:cstheme="minorHAnsi"/>
                <w:color w:val="000000"/>
                <w:sz w:val="20"/>
                <w:szCs w:val="20"/>
                <w:lang w:eastAsia="pt-BR"/>
              </w:rPr>
              <w:t>COFOG);</w:t>
            </w:r>
          </w:p>
        </w:tc>
        <w:tc>
          <w:tcPr>
            <w:tcW w:w="94" w:type="pct"/>
            <w:vAlign w:val="center"/>
            <w:hideMark/>
          </w:tcPr>
          <w:p w14:paraId="1C073130"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643CF40C"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45450D7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VIII - quadros orçamentários consolidados;</w:t>
            </w:r>
          </w:p>
        </w:tc>
        <w:tc>
          <w:tcPr>
            <w:tcW w:w="1635" w:type="pct"/>
            <w:tcBorders>
              <w:top w:val="nil"/>
              <w:left w:val="nil"/>
              <w:bottom w:val="single" w:sz="4" w:space="0" w:color="auto"/>
              <w:right w:val="single" w:sz="4" w:space="0" w:color="auto"/>
            </w:tcBorders>
            <w:shd w:val="clear" w:color="auto" w:fill="auto"/>
            <w:hideMark/>
          </w:tcPr>
          <w:p w14:paraId="052307B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VIII - quadros orçamentários consolidados;</w:t>
            </w:r>
          </w:p>
        </w:tc>
        <w:tc>
          <w:tcPr>
            <w:tcW w:w="1635" w:type="pct"/>
            <w:tcBorders>
              <w:top w:val="nil"/>
              <w:left w:val="nil"/>
              <w:bottom w:val="single" w:sz="4" w:space="0" w:color="auto"/>
              <w:right w:val="single" w:sz="4" w:space="0" w:color="auto"/>
            </w:tcBorders>
            <w:shd w:val="clear" w:color="auto" w:fill="auto"/>
            <w:hideMark/>
          </w:tcPr>
          <w:p w14:paraId="2BECD89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VIII - quadros orçamentários consolidados;</w:t>
            </w:r>
          </w:p>
        </w:tc>
        <w:tc>
          <w:tcPr>
            <w:tcW w:w="94" w:type="pct"/>
            <w:vAlign w:val="center"/>
            <w:hideMark/>
          </w:tcPr>
          <w:p w14:paraId="383F020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5A0C4AE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16B4AB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das receitas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5C1E774B"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das receitas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17D35B27"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IX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das receitas dos Orçamentos Fiscal e da Seguridade Social;</w:t>
            </w:r>
          </w:p>
        </w:tc>
        <w:tc>
          <w:tcPr>
            <w:tcW w:w="94" w:type="pct"/>
            <w:vAlign w:val="center"/>
            <w:hideMark/>
          </w:tcPr>
          <w:p w14:paraId="225CB805"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0036EE9"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24A2EE91"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 legislação da receita e da despesa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19A6F84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 legislação da receita e da despesa dos Orçamentos Fiscal e da Seguridade Social;</w:t>
            </w:r>
          </w:p>
        </w:tc>
        <w:tc>
          <w:tcPr>
            <w:tcW w:w="1635" w:type="pct"/>
            <w:tcBorders>
              <w:top w:val="nil"/>
              <w:left w:val="nil"/>
              <w:bottom w:val="single" w:sz="4" w:space="0" w:color="auto"/>
              <w:right w:val="single" w:sz="4" w:space="0" w:color="auto"/>
            </w:tcBorders>
            <w:shd w:val="clear" w:color="auto" w:fill="auto"/>
            <w:hideMark/>
          </w:tcPr>
          <w:p w14:paraId="3590BB0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 xml:space="preserve">X - </w:t>
            </w:r>
            <w:proofErr w:type="gramStart"/>
            <w:r w:rsidRPr="002B346D">
              <w:rPr>
                <w:rFonts w:eastAsia="Times New Roman" w:cstheme="minorHAnsi"/>
                <w:color w:val="000000"/>
                <w:sz w:val="20"/>
                <w:szCs w:val="20"/>
                <w:lang w:eastAsia="pt-BR"/>
              </w:rPr>
              <w:t>discriminação</w:t>
            </w:r>
            <w:proofErr w:type="gramEnd"/>
            <w:r w:rsidRPr="002B346D">
              <w:rPr>
                <w:rFonts w:eastAsia="Times New Roman" w:cstheme="minorHAnsi"/>
                <w:color w:val="000000"/>
                <w:sz w:val="20"/>
                <w:szCs w:val="20"/>
                <w:lang w:eastAsia="pt-BR"/>
              </w:rPr>
              <w:t xml:space="preserve"> da legislação da receita e da despesa dos Orçamentos Fiscal e da Seguridade Social;</w:t>
            </w:r>
          </w:p>
        </w:tc>
        <w:tc>
          <w:tcPr>
            <w:tcW w:w="94" w:type="pct"/>
            <w:vAlign w:val="center"/>
            <w:hideMark/>
          </w:tcPr>
          <w:p w14:paraId="0C64BF16"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72F40A75"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6EC291CC"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 - programa de trabalho das unidades orçamentárias e detalhamento dos créditos orçamentários dos Orçamentos Fiscal e da Seguridade Social; e</w:t>
            </w:r>
          </w:p>
        </w:tc>
        <w:tc>
          <w:tcPr>
            <w:tcW w:w="1635" w:type="pct"/>
            <w:tcBorders>
              <w:top w:val="nil"/>
              <w:left w:val="nil"/>
              <w:bottom w:val="single" w:sz="4" w:space="0" w:color="auto"/>
              <w:right w:val="single" w:sz="4" w:space="0" w:color="auto"/>
            </w:tcBorders>
            <w:shd w:val="clear" w:color="auto" w:fill="auto"/>
            <w:hideMark/>
          </w:tcPr>
          <w:p w14:paraId="39601EF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 - programa de trabalho das unidades orçamentárias e detalhamento dos créditos orçamentários dos Orçamentos Fiscal e da Seguridade Social; e</w:t>
            </w:r>
          </w:p>
        </w:tc>
        <w:tc>
          <w:tcPr>
            <w:tcW w:w="1635" w:type="pct"/>
            <w:tcBorders>
              <w:top w:val="nil"/>
              <w:left w:val="nil"/>
              <w:bottom w:val="single" w:sz="4" w:space="0" w:color="auto"/>
              <w:right w:val="single" w:sz="4" w:space="0" w:color="auto"/>
            </w:tcBorders>
            <w:shd w:val="clear" w:color="auto" w:fill="auto"/>
            <w:hideMark/>
          </w:tcPr>
          <w:p w14:paraId="378FE9AE"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 - programa de trabalho das unidades orçamentárias e detalhamento dos créditos orçamentários dos Orçamentos Fiscal e da Seguridade Social; e</w:t>
            </w:r>
          </w:p>
        </w:tc>
        <w:tc>
          <w:tcPr>
            <w:tcW w:w="94" w:type="pct"/>
            <w:vAlign w:val="center"/>
            <w:hideMark/>
          </w:tcPr>
          <w:p w14:paraId="270481CB"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A19FA00"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17420FCF"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XII - programa de trabalho das unidades orçamentárias e detalhamento dos créditos orçamentários do Orçamento de Investimento.</w:t>
            </w:r>
          </w:p>
        </w:tc>
        <w:tc>
          <w:tcPr>
            <w:tcW w:w="1635" w:type="pct"/>
            <w:tcBorders>
              <w:top w:val="nil"/>
              <w:left w:val="nil"/>
              <w:bottom w:val="single" w:sz="4" w:space="0" w:color="auto"/>
              <w:right w:val="single" w:sz="4" w:space="0" w:color="auto"/>
            </w:tcBorders>
            <w:shd w:val="clear" w:color="auto" w:fill="auto"/>
            <w:hideMark/>
          </w:tcPr>
          <w:p w14:paraId="5C6541D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XII - programa de trabalho das unidades orçamentárias e detalhamento dos créditos orçamentários do Orçamento de Investimento.</w:t>
            </w:r>
          </w:p>
        </w:tc>
        <w:tc>
          <w:tcPr>
            <w:tcW w:w="1635" w:type="pct"/>
            <w:tcBorders>
              <w:top w:val="nil"/>
              <w:left w:val="nil"/>
              <w:bottom w:val="single" w:sz="4" w:space="0" w:color="auto"/>
              <w:right w:val="single" w:sz="4" w:space="0" w:color="auto"/>
            </w:tcBorders>
            <w:shd w:val="clear" w:color="auto" w:fill="auto"/>
            <w:hideMark/>
          </w:tcPr>
          <w:p w14:paraId="339C373D"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XII - programa de trabalho das unidades orçamentárias e detalhamento dos créditos orçamentários do Orçamento de Investimento.</w:t>
            </w:r>
          </w:p>
        </w:tc>
        <w:tc>
          <w:tcPr>
            <w:tcW w:w="94" w:type="pct"/>
            <w:vAlign w:val="center"/>
            <w:hideMark/>
          </w:tcPr>
          <w:p w14:paraId="0B000059"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r w:rsidR="002B346D" w:rsidRPr="002B346D" w14:paraId="10A0BC2B" w14:textId="77777777" w:rsidTr="0011070E">
        <w:trPr>
          <w:trHeight w:val="20"/>
        </w:trPr>
        <w:tc>
          <w:tcPr>
            <w:tcW w:w="1635" w:type="pct"/>
            <w:tcBorders>
              <w:top w:val="nil"/>
              <w:left w:val="single" w:sz="4" w:space="0" w:color="auto"/>
              <w:bottom w:val="single" w:sz="4" w:space="0" w:color="auto"/>
              <w:right w:val="single" w:sz="4" w:space="0" w:color="auto"/>
            </w:tcBorders>
            <w:shd w:val="clear" w:color="auto" w:fill="auto"/>
            <w:hideMark/>
          </w:tcPr>
          <w:p w14:paraId="71989728"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10.  Esta Lei entra em vigor na data de sua publicação.</w:t>
            </w:r>
          </w:p>
        </w:tc>
        <w:tc>
          <w:tcPr>
            <w:tcW w:w="1635" w:type="pct"/>
            <w:tcBorders>
              <w:top w:val="nil"/>
              <w:left w:val="nil"/>
              <w:bottom w:val="single" w:sz="4" w:space="0" w:color="auto"/>
              <w:right w:val="single" w:sz="4" w:space="0" w:color="auto"/>
            </w:tcBorders>
            <w:shd w:val="clear" w:color="auto" w:fill="auto"/>
            <w:hideMark/>
          </w:tcPr>
          <w:p w14:paraId="05EBCC7A"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10.  Esta Lei entra em vigor na data de sua publicação.</w:t>
            </w:r>
          </w:p>
        </w:tc>
        <w:tc>
          <w:tcPr>
            <w:tcW w:w="1635" w:type="pct"/>
            <w:tcBorders>
              <w:top w:val="nil"/>
              <w:left w:val="nil"/>
              <w:bottom w:val="single" w:sz="4" w:space="0" w:color="auto"/>
              <w:right w:val="single" w:sz="4" w:space="0" w:color="auto"/>
            </w:tcBorders>
            <w:shd w:val="clear" w:color="auto" w:fill="auto"/>
            <w:hideMark/>
          </w:tcPr>
          <w:p w14:paraId="42100A02" w14:textId="77777777" w:rsidR="002B346D" w:rsidRPr="002B346D" w:rsidRDefault="002B346D" w:rsidP="002B346D">
            <w:pPr>
              <w:spacing w:after="0" w:line="240" w:lineRule="auto"/>
              <w:jc w:val="both"/>
              <w:rPr>
                <w:rFonts w:eastAsia="Times New Roman" w:cstheme="minorHAnsi"/>
                <w:color w:val="000000"/>
                <w:sz w:val="20"/>
                <w:szCs w:val="20"/>
                <w:lang w:eastAsia="pt-BR"/>
              </w:rPr>
            </w:pPr>
            <w:r w:rsidRPr="002B346D">
              <w:rPr>
                <w:rFonts w:eastAsia="Times New Roman" w:cstheme="minorHAnsi"/>
                <w:color w:val="000000"/>
                <w:sz w:val="20"/>
                <w:szCs w:val="20"/>
                <w:lang w:eastAsia="pt-BR"/>
              </w:rPr>
              <w:t>Art. 10</w:t>
            </w:r>
            <w:r w:rsidRPr="002B346D">
              <w:rPr>
                <w:rFonts w:eastAsia="Times New Roman" w:cstheme="minorHAnsi"/>
                <w:b/>
                <w:bCs/>
                <w:color w:val="000000"/>
                <w:sz w:val="20"/>
                <w:szCs w:val="20"/>
                <w:lang w:eastAsia="pt-BR"/>
              </w:rPr>
              <w:t>. </w:t>
            </w:r>
            <w:r w:rsidRPr="002B346D">
              <w:rPr>
                <w:rFonts w:eastAsia="Times New Roman" w:cstheme="minorHAnsi"/>
                <w:color w:val="000000"/>
                <w:sz w:val="20"/>
                <w:szCs w:val="20"/>
                <w:lang w:eastAsia="pt-BR"/>
              </w:rPr>
              <w:t>Esta Lei entra em vigor na data de sua publicação.</w:t>
            </w:r>
          </w:p>
        </w:tc>
        <w:tc>
          <w:tcPr>
            <w:tcW w:w="94" w:type="pct"/>
            <w:vAlign w:val="center"/>
            <w:hideMark/>
          </w:tcPr>
          <w:p w14:paraId="7C5CD693" w14:textId="77777777" w:rsidR="002B346D" w:rsidRPr="002B346D" w:rsidRDefault="002B346D" w:rsidP="002B346D">
            <w:pPr>
              <w:spacing w:after="0" w:line="240" w:lineRule="auto"/>
              <w:rPr>
                <w:rFonts w:ascii="Times New Roman" w:eastAsia="Times New Roman" w:hAnsi="Times New Roman" w:cs="Times New Roman"/>
                <w:sz w:val="20"/>
                <w:szCs w:val="20"/>
                <w:lang w:eastAsia="pt-BR"/>
              </w:rPr>
            </w:pPr>
          </w:p>
        </w:tc>
      </w:tr>
    </w:tbl>
    <w:p w14:paraId="53AAC23F" w14:textId="77777777" w:rsidR="00387A08" w:rsidRDefault="00387A08"/>
    <w:sectPr w:rsidR="00387A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7080" w14:textId="77777777" w:rsidR="002C4A7A" w:rsidRDefault="002C4A7A" w:rsidP="002C4A7A">
      <w:pPr>
        <w:spacing w:after="0" w:line="240" w:lineRule="auto"/>
      </w:pPr>
      <w:r>
        <w:separator/>
      </w:r>
    </w:p>
  </w:endnote>
  <w:endnote w:type="continuationSeparator" w:id="0">
    <w:p w14:paraId="59A635DF" w14:textId="77777777" w:rsidR="002C4A7A" w:rsidRDefault="002C4A7A" w:rsidP="002C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BE60" w14:textId="77777777" w:rsidR="002C4A7A" w:rsidRDefault="002C4A7A" w:rsidP="002C4A7A">
      <w:pPr>
        <w:spacing w:after="0" w:line="240" w:lineRule="auto"/>
      </w:pPr>
      <w:r>
        <w:separator/>
      </w:r>
    </w:p>
  </w:footnote>
  <w:footnote w:type="continuationSeparator" w:id="0">
    <w:p w14:paraId="4883150C" w14:textId="77777777" w:rsidR="002C4A7A" w:rsidRDefault="002C4A7A" w:rsidP="002C4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6D"/>
    <w:rsid w:val="000B6618"/>
    <w:rsid w:val="000B68EE"/>
    <w:rsid w:val="0011070E"/>
    <w:rsid w:val="002B346D"/>
    <w:rsid w:val="002C4A7A"/>
    <w:rsid w:val="00387A08"/>
    <w:rsid w:val="006F25BE"/>
    <w:rsid w:val="008A4D55"/>
    <w:rsid w:val="00B57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AB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B346D"/>
    <w:rPr>
      <w:color w:val="0000FF"/>
      <w:u w:val="single"/>
    </w:rPr>
  </w:style>
  <w:style w:type="character" w:styleId="HiperlinkVisitado">
    <w:name w:val="FollowedHyperlink"/>
    <w:basedOn w:val="Fontepargpadro"/>
    <w:uiPriority w:val="99"/>
    <w:semiHidden/>
    <w:unhideWhenUsed/>
    <w:rsid w:val="002B346D"/>
    <w:rPr>
      <w:color w:val="800080"/>
      <w:u w:val="single"/>
    </w:rPr>
  </w:style>
  <w:style w:type="paragraph" w:customStyle="1" w:styleId="msonormal0">
    <w:name w:val="msonormal"/>
    <w:basedOn w:val="Normal"/>
    <w:rsid w:val="002B34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2B346D"/>
    <w:pPr>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font6">
    <w:name w:val="font6"/>
    <w:basedOn w:val="Normal"/>
    <w:rsid w:val="002B346D"/>
    <w:pPr>
      <w:spacing w:before="100" w:beforeAutospacing="1" w:after="100" w:afterAutospacing="1" w:line="240" w:lineRule="auto"/>
    </w:pPr>
    <w:rPr>
      <w:rFonts w:ascii="Calibri" w:eastAsia="Times New Roman" w:hAnsi="Calibri" w:cs="Calibri"/>
      <w:b/>
      <w:bCs/>
      <w:color w:val="000000"/>
      <w:sz w:val="24"/>
      <w:szCs w:val="24"/>
      <w:lang w:eastAsia="pt-BR"/>
    </w:rPr>
  </w:style>
  <w:style w:type="paragraph" w:customStyle="1" w:styleId="font7">
    <w:name w:val="font7"/>
    <w:basedOn w:val="Normal"/>
    <w:rsid w:val="002B346D"/>
    <w:pPr>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font8">
    <w:name w:val="font8"/>
    <w:basedOn w:val="Normal"/>
    <w:rsid w:val="002B346D"/>
    <w:pPr>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font9">
    <w:name w:val="font9"/>
    <w:basedOn w:val="Normal"/>
    <w:rsid w:val="002B346D"/>
    <w:pPr>
      <w:spacing w:before="100" w:beforeAutospacing="1" w:after="100" w:afterAutospacing="1" w:line="240" w:lineRule="auto"/>
    </w:pPr>
    <w:rPr>
      <w:rFonts w:ascii="Calibri" w:eastAsia="Times New Roman" w:hAnsi="Calibri" w:cs="Calibri"/>
      <w:b/>
      <w:bCs/>
      <w:color w:val="000000"/>
      <w:sz w:val="24"/>
      <w:szCs w:val="24"/>
      <w:lang w:eastAsia="pt-BR"/>
    </w:rPr>
  </w:style>
  <w:style w:type="paragraph" w:customStyle="1" w:styleId="font10">
    <w:name w:val="font10"/>
    <w:basedOn w:val="Normal"/>
    <w:rsid w:val="002B346D"/>
    <w:pPr>
      <w:spacing w:before="100" w:beforeAutospacing="1" w:after="100" w:afterAutospacing="1" w:line="240" w:lineRule="auto"/>
    </w:pPr>
    <w:rPr>
      <w:rFonts w:ascii="Calibri" w:eastAsia="Times New Roman" w:hAnsi="Calibri" w:cs="Calibri"/>
      <w:color w:val="000000"/>
      <w:sz w:val="24"/>
      <w:szCs w:val="24"/>
      <w:u w:val="single"/>
      <w:lang w:eastAsia="pt-BR"/>
    </w:rPr>
  </w:style>
  <w:style w:type="paragraph" w:customStyle="1" w:styleId="font11">
    <w:name w:val="font11"/>
    <w:basedOn w:val="Normal"/>
    <w:rsid w:val="002B346D"/>
    <w:pPr>
      <w:spacing w:before="100" w:beforeAutospacing="1" w:after="100" w:afterAutospacing="1" w:line="240" w:lineRule="auto"/>
    </w:pPr>
    <w:rPr>
      <w:rFonts w:ascii="Calibri" w:eastAsia="Times New Roman" w:hAnsi="Calibri" w:cs="Calibri"/>
      <w:color w:val="000000"/>
      <w:sz w:val="24"/>
      <w:szCs w:val="24"/>
      <w:u w:val="single"/>
      <w:lang w:eastAsia="pt-BR"/>
    </w:rPr>
  </w:style>
  <w:style w:type="paragraph" w:customStyle="1" w:styleId="font12">
    <w:name w:val="font12"/>
    <w:basedOn w:val="Normal"/>
    <w:rsid w:val="002B346D"/>
    <w:pPr>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font13">
    <w:name w:val="font13"/>
    <w:basedOn w:val="Normal"/>
    <w:rsid w:val="002B346D"/>
    <w:pPr>
      <w:spacing w:before="100" w:beforeAutospacing="1" w:after="100" w:afterAutospacing="1" w:line="240" w:lineRule="auto"/>
    </w:pPr>
    <w:rPr>
      <w:rFonts w:ascii="Calibri" w:eastAsia="Times New Roman" w:hAnsi="Calibri" w:cs="Calibri"/>
      <w:i/>
      <w:iCs/>
      <w:color w:val="000000"/>
      <w:sz w:val="24"/>
      <w:szCs w:val="24"/>
      <w:lang w:eastAsia="pt-BR"/>
    </w:rPr>
  </w:style>
  <w:style w:type="paragraph" w:customStyle="1" w:styleId="xl63">
    <w:name w:val="xl63"/>
    <w:basedOn w:val="Normal"/>
    <w:rsid w:val="002B346D"/>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64">
    <w:name w:val="xl64"/>
    <w:basedOn w:val="Normal"/>
    <w:rsid w:val="002B346D"/>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65">
    <w:name w:val="xl65"/>
    <w:basedOn w:val="Normal"/>
    <w:rsid w:val="002B346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66">
    <w:name w:val="xl66"/>
    <w:basedOn w:val="Normal"/>
    <w:rsid w:val="002B34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2B346D"/>
    <w:pPr>
      <w:pBdr>
        <w:top w:val="single" w:sz="4" w:space="0" w:color="808080"/>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68">
    <w:name w:val="xl68"/>
    <w:basedOn w:val="Normal"/>
    <w:rsid w:val="002B346D"/>
    <w:pPr>
      <w:pBdr>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69">
    <w:name w:val="xl69"/>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70">
    <w:name w:val="xl70"/>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pt-BR"/>
    </w:rPr>
  </w:style>
  <w:style w:type="paragraph" w:customStyle="1" w:styleId="xl73">
    <w:name w:val="xl73"/>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4">
    <w:name w:val="xl74"/>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5">
    <w:name w:val="xl75"/>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6">
    <w:name w:val="xl76"/>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pt-BR"/>
    </w:rPr>
  </w:style>
  <w:style w:type="paragraph" w:customStyle="1" w:styleId="xl77">
    <w:name w:val="xl77"/>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78">
    <w:name w:val="xl78"/>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pt-BR"/>
    </w:rPr>
  </w:style>
  <w:style w:type="paragraph" w:customStyle="1" w:styleId="xl79">
    <w:name w:val="xl79"/>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80">
    <w:name w:val="xl80"/>
    <w:basedOn w:val="Normal"/>
    <w:rsid w:val="002B3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C4A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A7A"/>
  </w:style>
  <w:style w:type="paragraph" w:styleId="Rodap">
    <w:name w:val="footer"/>
    <w:basedOn w:val="Normal"/>
    <w:link w:val="RodapChar"/>
    <w:uiPriority w:val="99"/>
    <w:unhideWhenUsed/>
    <w:rsid w:val="002C4A7A"/>
    <w:pPr>
      <w:tabs>
        <w:tab w:val="center" w:pos="4252"/>
        <w:tab w:val="right" w:pos="8504"/>
      </w:tabs>
      <w:spacing w:after="0" w:line="240" w:lineRule="auto"/>
    </w:pPr>
  </w:style>
  <w:style w:type="character" w:customStyle="1" w:styleId="RodapChar">
    <w:name w:val="Rodapé Char"/>
    <w:basedOn w:val="Fontepargpadro"/>
    <w:link w:val="Rodap"/>
    <w:uiPriority w:val="99"/>
    <w:rsid w:val="002C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1483F-A4A7-41F1-9702-095B312C5EA9}"/>
</file>

<file path=customXml/itemProps2.xml><?xml version="1.0" encoding="utf-8"?>
<ds:datastoreItem xmlns:ds="http://schemas.openxmlformats.org/officeDocument/2006/customXml" ds:itemID="{F08B43DB-0B3A-4B96-8AC9-A835453F0B9B}"/>
</file>

<file path=customXml/itemProps3.xml><?xml version="1.0" encoding="utf-8"?>
<ds:datastoreItem xmlns:ds="http://schemas.openxmlformats.org/officeDocument/2006/customXml" ds:itemID="{B67247D5-E4C3-4FE9-9423-6FC288A6220E}"/>
</file>

<file path=docProps/app.xml><?xml version="1.0" encoding="utf-8"?>
<Properties xmlns="http://schemas.openxmlformats.org/officeDocument/2006/extended-properties" xmlns:vt="http://schemas.openxmlformats.org/officeDocument/2006/docPropsVTypes">
  <Template>Normal</Template>
  <TotalTime>0</TotalTime>
  <Pages>23</Pages>
  <Words>14160</Words>
  <Characters>76467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2021-04-23T13:36:00Z</dcterms:created>
  <dcterms:modified xsi:type="dcterms:W3CDTF">2021-04-23T13:36:00Z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