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EF47" w14:textId="77777777" w:rsidR="007A3B4D" w:rsidRDefault="007A3B4D" w:rsidP="007A3B4D">
      <w:pPr>
        <w:jc w:val="center"/>
        <w:rPr>
          <w:bCs/>
        </w:rPr>
      </w:pPr>
      <w:r w:rsidRPr="007A3B4D">
        <w:rPr>
          <w:bCs/>
        </w:rPr>
        <w:t>ANEXO VII</w:t>
      </w:r>
    </w:p>
    <w:p w14:paraId="6D0BF2AA" w14:textId="77777777" w:rsidR="007A3B4D" w:rsidRDefault="007A3B4D" w:rsidP="007A3B4D">
      <w:pPr>
        <w:jc w:val="center"/>
        <w:rPr>
          <w:bCs/>
        </w:rPr>
      </w:pPr>
      <w:r w:rsidRPr="007A3B4D">
        <w:rPr>
          <w:bCs/>
        </w:rPr>
        <w:t xml:space="preserve">RELAÇÃO DOS BENS IMÓVEIS DE PROPRIEDADE DO INSTITUTO NACIONAL DE COLONIZAÇÃO E REFORMA AGRÁRIA - INCRA DISPONÍVEIS PARA ALIENAÇÃO </w:t>
      </w:r>
    </w:p>
    <w:p w14:paraId="5590C60D" w14:textId="2F2E5027" w:rsidR="007A3B4D" w:rsidRDefault="007A3B4D" w:rsidP="007A3B4D">
      <w:pPr>
        <w:jc w:val="center"/>
        <w:rPr>
          <w:bCs/>
        </w:rPr>
      </w:pPr>
      <w:r w:rsidRPr="007A3B4D">
        <w:rPr>
          <w:bCs/>
        </w:rPr>
        <w:t xml:space="preserve">(§ 2º do art. 21 da Lei nº </w:t>
      </w:r>
      <w:proofErr w:type="gramStart"/>
      <w:r w:rsidRPr="007A3B4D">
        <w:rPr>
          <w:bCs/>
        </w:rPr>
        <w:t>13.001,de</w:t>
      </w:r>
      <w:proofErr w:type="gramEnd"/>
      <w:r w:rsidRPr="007A3B4D">
        <w:rPr>
          <w:bCs/>
        </w:rPr>
        <w:t xml:space="preserve"> 20 de junho de 2014)</w:t>
      </w:r>
    </w:p>
    <w:p w14:paraId="1EC5BE0A" w14:textId="77777777" w:rsidR="00FE44A5" w:rsidRDefault="00FE44A5" w:rsidP="007A3B4D">
      <w:pPr>
        <w:jc w:val="center"/>
        <w:rPr>
          <w:bCs/>
        </w:rPr>
      </w:pPr>
    </w:p>
    <w:p w14:paraId="3497D297" w14:textId="276301A4" w:rsidR="007A3B4D" w:rsidRDefault="007A3B4D" w:rsidP="007A3B4D">
      <w:pPr>
        <w:jc w:val="center"/>
        <w:rPr>
          <w:bCs/>
        </w:rPr>
      </w:pPr>
    </w:p>
    <w:p w14:paraId="73599E65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1. Terreno: SHIN QI 03 Conjunto 05 Lote 09, Brasília-DF, 776,00 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69B93A27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2. Terreno: SHIN Quadra 01 Conjunto 05 Lote 09, Brasília-DF, 633,33m²,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3BCD993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3. Terreno: SHIN Quadra 01 Conjunto 06 Lote 14, Brasília-DF, 556,67m²,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8FAE99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4. Terreno: SHIN Quadra 01 Conjunto 08 Lote 11, Brasília-DF, 600,00m²,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A7693FB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5. Terreno: SHIN Quadra 03 Conjunto 07 Lote 11 Brasília-DF, 600,00m²,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2A8C018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6. Terreno: SHIN Quadra 03 Conjunto 08 Lote 03,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457CE9CD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7. Terreno: SHIN Quadra 03 Conjunto 08 Lote 16, Brasília-DF, 533,33m²,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427115E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8. Terreno: SHIN Quadra 05 Conjunto 02 Lote 16, Brasília-DF, 533,00m²,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1340AAB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9. Terreno: SHIN Quadra 05 Conjunto 04 Lote 04,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DAE56ED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10. Terreno: SHIN Quadra 05 Conjunto 05 Lote 15, Brasília-DF, 533,33m²,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6205357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11. Terreno: SHIN Quadra 05 Conjunto 06 Lote 18, Brasília-DF, 847,92m²,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5BB569A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12. Terreno: SHIN Quadra 05 Conjunto 07 Lote 04,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C74BEEE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13. Terreno: SHIN Quadra 01 Conjunto 07 Lote 22,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58A8FA2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14. Terreno: SHIN Quadra 01 Conjunto 08 Lote 08,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4824653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15. Terreno: SHIN Quadra 01 Conjunto 02 Lote 12,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4FE8EFA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16. Terreno: SHIN Quadra 01 Conjunto 02 Lote 14,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396D9E65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17. Terreno: SHIN Quadra 03 Conjunto 03 Lote 04,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0AB1DB7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18. Terreno: SHIN Quadra 03 Conjunto 03 Lote 11,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40B990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19. Terreno: SHIN QL 03 Conjunto 05 Lote 09, Brasília-DF, 633,33m²,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A4530D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20. Terreno: SHIS Quadra 28 Conjunto 08 Lote 17,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77C057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21. Terreno: SHIS Quadra 26 Conjunto 06 Lote 17,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96F77E6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22. Terreno: SHIS Quadra 21 Conjunto 06 Lote 06, Brasília-DF, 800,00m²,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09F0BAC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23. Terreno: SHIS Quadra 21 Conjunto 06 Lote 05, Brasília-DF, 800,00m²,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E54F47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24. Terreno: SHIS Quadra 28 Conjunto 15 Lote 10,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D55D997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25. Terreno: SHIS Quadra 28 Conjunto 08 Lote 07,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C0064A3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26. Terreno: SHIS Quadra 28 Conjunto 10 Lote 12,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E479B4C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27. Terreno: SHIS Quadra 28 Conjunto 10 Lote 06,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DEDC5B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28. Terreno: SHIS Quadra 28 Conjunto 06 Lote 09,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D60E540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29. Terreno: SHIS Quadra 28 Conjunto 06 Lote 05,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3F3944A6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30. Terreno: SHIS Quadra 26 Conjunto 11 Lote 07,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78A55A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31. Terreno: SHIS Quadra 26 Conjunto 11 Lote 10,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81EBB4A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32. Terreno: SHIS Quadra 28 Conjunto 07 Lote 03,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3C76E7BE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33. Terreno: SHIS Quadra 26 Conjunto 09 Lote 18,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66CFA106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34. Terreno: SHIS Quadra 28 Conjunto 04 Lote 07, Brasília-DF, 776,67m²,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49F974E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35. Terreno: SHIS Quadra 28 Conjunto 04 Lote 09,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08DE69B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36. Terreno: SHIS Quadra 28 Conjunto 05 Lote 18, Brasília-DF, 1.032,91m²,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5158C3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37. Terreno: SHIS Quadra 28 Conjunto 07 Lote 02, Brasília-DF, 1.312,50m²,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BE59F6B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38. Terreno: SHIS Quadra 28 Conjunto 07 Lote 09,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69A8D7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39. Terreno: SHIS Quadra 28 Conjunto 08 Lote 08, Brasília-DF, 766,</w:t>
      </w:r>
      <w:proofErr w:type="gramStart"/>
      <w:r w:rsidRPr="007A3B4D">
        <w:t>67,m</w:t>
      </w:r>
      <w:proofErr w:type="gramEnd"/>
      <w:r w:rsidRPr="007A3B4D">
        <w:t xml:space="preserve">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843DC4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40. Terreno: SHIS Quadra 28 Conjunto 08 Lote 10, Brasília-DF, 733,33m²,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F01D32B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41. Terreno: SHIS Quadra 28 Conjunto 09 Lote 16, Brasília-DF, 633,33m²,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3505C7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42. Terreno: SHIS Quadra 26 Conjunto 03 Lote 24,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9DA8E2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43. Terreno: SHIS Quadra 26 Conjunto 01 Lote 13,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5E345015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44. Terreno: SHIS Quadra 26 Conjunto 04 Lote 01,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2CC05B95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45. Terreno: SHIS Quadra 26 Conjunto 04 Lote 20, Brasília-DF, 1.320,00m²,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7848423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46. Terreno: SHIS Quadra 26 Conjunto 07 Lote 19, Brasília-DF, 1.320,00m²,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130D8D2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47. Terreno: SHIS Quadra 26 Conjunto 04 Lote 17,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2EEF158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48. Terreno: SHIS Quadra 26 Conjunto 06 Lote 18, Brasília-DF, 540,00m²,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62DC614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49. Terreno: SHIS Quadra 26 Conjunto 09 Lote 06,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370FD1E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50. Terreno: SHIS Quadra 26 Conjunto 09 Lote 09, Brasília-DF, 776,00m²,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1CDC1FE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51. Terreno: SAUS Quadra 04 Lote 05, Brasília-DF, 675,00m²,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669F52B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52. Terreno: SAUS Quadra 04 Lote 06, Brasília-DF, 675,00m²,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0167CC82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53. Loja: SCLS 307, Bloco A, loja 03, Brasília-DF, área construída: 116,20 m², área do terreno: 70,00m², Imóvel </w:t>
      </w:r>
      <w:proofErr w:type="spellStart"/>
      <w:r w:rsidRPr="007A3B4D">
        <w:t>Perimetro</w:t>
      </w:r>
      <w:proofErr w:type="spellEnd"/>
      <w:r w:rsidRPr="007A3B4D">
        <w:t xml:space="preserve"> Urbano</w:t>
      </w:r>
      <w:r w:rsidR="0007187E">
        <w:t>;</w:t>
      </w:r>
    </w:p>
    <w:p w14:paraId="17FAAB64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54. Casa: QNJ 42 Casa 23, Brasília-DF, área construída: 59,85m², área do terreno: 250,00m², Imóvel Residencial Funcional</w:t>
      </w:r>
      <w:r w:rsidR="0007187E">
        <w:t>;</w:t>
      </w:r>
    </w:p>
    <w:p w14:paraId="184B112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55. Casa: QNJ 44 Casa 23, Brasília-DF, área construída: 59,85m², área do terreno: 250,00m², Imóvel Residencial Funcional</w:t>
      </w:r>
      <w:r w:rsidR="0007187E">
        <w:t>;</w:t>
      </w:r>
    </w:p>
    <w:p w14:paraId="41E136EC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56. Casa: QNJ 46 Casa 06, Brasília-DF, área construída: 59,85m², área do terreno: 250,00m², Imóvel Residencial Funcional</w:t>
      </w:r>
      <w:r w:rsidR="0007187E">
        <w:t>;</w:t>
      </w:r>
    </w:p>
    <w:p w14:paraId="27FA5C28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 xml:space="preserve">57. Casa: QNJ 46 Casa 34, Brasília-DF, área construída: 59,85m², área do </w:t>
      </w:r>
      <w:proofErr w:type="spellStart"/>
      <w:r w:rsidRPr="007A3B4D">
        <w:t>terrno</w:t>
      </w:r>
      <w:proofErr w:type="spellEnd"/>
      <w:r w:rsidRPr="007A3B4D">
        <w:t>: 250,00m², Imóvel Residencial Funcional</w:t>
      </w:r>
      <w:r w:rsidR="0007187E">
        <w:t>;</w:t>
      </w:r>
    </w:p>
    <w:p w14:paraId="7C404E3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58. Apartamento: SQS 202 Bloco J Apartamento 502, Brasília-DF, área construída: 280,09m², Imóvel Residencial Funcional</w:t>
      </w:r>
      <w:r w:rsidR="0007187E">
        <w:t>;</w:t>
      </w:r>
    </w:p>
    <w:p w14:paraId="783A46B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59. Apartamento: SQS 405 Bloco L Apartamento 108, Brasília-DF, 77,64m², Imóvel Residencial Funcional</w:t>
      </w:r>
      <w:r w:rsidR="0007187E">
        <w:t>;</w:t>
      </w:r>
    </w:p>
    <w:p w14:paraId="31B2340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60. Apartamento: SQS 406 Bloco P Apartamento 305, Brasília-DF, 117,53m², Imóvel Residencial Funcional</w:t>
      </w:r>
      <w:r w:rsidR="0007187E">
        <w:t>;</w:t>
      </w:r>
    </w:p>
    <w:p w14:paraId="41141EEC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61. Apartamento: SQS 415 Bloco I Apartamento 307, Brasília-DF, 124,77m², Imóvel Residencial Funcional</w:t>
      </w:r>
      <w:r w:rsidR="0007187E">
        <w:t>;</w:t>
      </w:r>
    </w:p>
    <w:p w14:paraId="4E52B95A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62. Apartamento: SQS 415 Bloco I Apartamento 108, Brasília-DF, 124,77m², Imóvel Residencial Funcional</w:t>
      </w:r>
      <w:r w:rsidR="0007187E">
        <w:t>;</w:t>
      </w:r>
    </w:p>
    <w:p w14:paraId="1FD98638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63. Apartamento: SQS 416 Bloco D Apartamento 203, Brasília-DF, 77.72m², Imóvel Residencial Funcional</w:t>
      </w:r>
      <w:r w:rsidR="0007187E">
        <w:t>;</w:t>
      </w:r>
    </w:p>
    <w:p w14:paraId="5C460C2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64. Apartamento: SQS 416 Bloco D Apartamento 205, Brasília-DF, 77.72m², Imóvel Residencial Funcional</w:t>
      </w:r>
      <w:r w:rsidR="0007187E">
        <w:t>;</w:t>
      </w:r>
    </w:p>
    <w:p w14:paraId="72759DE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65. Apartamento: SQS 416 Bloco D Apartamento 206, Brasília-DF, 77.72m², Imóvel Residencial Funcional</w:t>
      </w:r>
      <w:r w:rsidR="0007187E">
        <w:t>;</w:t>
      </w:r>
    </w:p>
    <w:p w14:paraId="74F4CB61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66. Apartamento: SQS 416 Bloco S Apartamento 107, Brasília-DF, 124,77m², Imóvel Residencial Funcional</w:t>
      </w:r>
      <w:r w:rsidR="0007187E">
        <w:t>;</w:t>
      </w:r>
    </w:p>
    <w:p w14:paraId="69FA954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67. Apartamento: SQS 416 Bloco S Apartamento 203, Brasília-DF, 124,77m², Imóvel Residencial Funcional</w:t>
      </w:r>
      <w:r w:rsidR="0007187E">
        <w:t>;</w:t>
      </w:r>
    </w:p>
    <w:p w14:paraId="6111966E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68. Apartamento: SQS 416 Bloco S Apartamento 205, Brasília-DF, 124,77m², Imóvel Residencial Funcional</w:t>
      </w:r>
      <w:r w:rsidR="0007187E">
        <w:t>;</w:t>
      </w:r>
    </w:p>
    <w:p w14:paraId="3868D263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69. Apartamento: SQN 215 Bloco A Apartamento 609, Brasília-DF, 77,72m², Imóvel Residencial Funcional</w:t>
      </w:r>
      <w:r w:rsidR="0007187E">
        <w:t>;</w:t>
      </w:r>
    </w:p>
    <w:p w14:paraId="196046E0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70. Apartamento: SQS 308 Bloco H Apartamento 102, Brasília-DF, 76,39m², Imóvel Residencial Funcional</w:t>
      </w:r>
      <w:r w:rsidR="0007187E">
        <w:t>;</w:t>
      </w:r>
    </w:p>
    <w:p w14:paraId="1381DFC2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71. Apartamento: SQS 315 Bloco E Apartamento 104, Brasília-DF, 102,82m², Imóvel Residencial Funcional</w:t>
      </w:r>
      <w:r w:rsidR="0007187E">
        <w:t>;</w:t>
      </w:r>
    </w:p>
    <w:p w14:paraId="6439D2B9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72. Apartamento: SQS 315 Bloco E Apartamento 207, Brasília-DF, 102,82m², Imóvel Residencial Funcional</w:t>
      </w:r>
      <w:r w:rsidR="0007187E">
        <w:t>;</w:t>
      </w:r>
    </w:p>
    <w:p w14:paraId="5D9E0EEF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73. Apartamento: SQS 315 Bloco H Apartamento 503, Brasília-DF, 215,00m², Imóvel Residencial Funcional</w:t>
      </w:r>
      <w:r w:rsidR="0007187E">
        <w:t>;</w:t>
      </w:r>
    </w:p>
    <w:p w14:paraId="75283852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74. Apartamento: SQS 405 Bloco P Apartamento 207, Brasília-DF, 122,61m², Imóvel Residencial Funcional</w:t>
      </w:r>
      <w:r w:rsidR="0007187E">
        <w:t>;</w:t>
      </w:r>
    </w:p>
    <w:p w14:paraId="55406167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75. Apartamento: SQS 406 Bloco P Apartamento 301, Brasília-DF, 117,53m², Imóvel Residencial Funcional</w:t>
      </w:r>
      <w:r w:rsidR="0007187E">
        <w:t>;</w:t>
      </w:r>
    </w:p>
    <w:p w14:paraId="1A8B51F0" w14:textId="77777777" w:rsidR="0007187E" w:rsidRDefault="007A3B4D" w:rsidP="0007187E">
      <w:pPr>
        <w:tabs>
          <w:tab w:val="left" w:pos="1417"/>
        </w:tabs>
        <w:spacing w:after="113"/>
        <w:jc w:val="both"/>
      </w:pPr>
      <w:r w:rsidRPr="007A3B4D">
        <w:t>76. Apartamento: SQS 408 Bloco P Apartamento 204, Brasília-DF, 112,00m², Imóvel Residencial Funcional</w:t>
      </w:r>
      <w:r w:rsidR="0007187E">
        <w:t>;</w:t>
      </w:r>
    </w:p>
    <w:p w14:paraId="19D47831" w14:textId="67B4B4DC" w:rsidR="007A3B4D" w:rsidRPr="007A3B4D" w:rsidRDefault="007A3B4D" w:rsidP="0007187E">
      <w:pPr>
        <w:tabs>
          <w:tab w:val="left" w:pos="1417"/>
        </w:tabs>
        <w:spacing w:after="113"/>
        <w:jc w:val="both"/>
      </w:pPr>
      <w:r w:rsidRPr="007A3B4D">
        <w:t>77. Apartamento: SQS 408 Bloco P Apartamento 303, Brasília-DF, 112,00m², Imóvel Residencial Funcional</w:t>
      </w:r>
      <w:r w:rsidR="0007187E">
        <w:t>; e</w:t>
      </w:r>
    </w:p>
    <w:p w14:paraId="513A8614" w14:textId="268FD872" w:rsidR="00731B14" w:rsidRPr="00DA05B8" w:rsidRDefault="007A3B4D" w:rsidP="0007187E">
      <w:pPr>
        <w:tabs>
          <w:tab w:val="left" w:pos="1417"/>
        </w:tabs>
        <w:spacing w:after="113"/>
        <w:jc w:val="both"/>
      </w:pPr>
      <w:r w:rsidRPr="007A3B4D">
        <w:t>78. Apartamento: SQS 415 Bloco I Apartamento 308, Brasília-DF, 112,00m², Imóvel Residencial Funcional</w:t>
      </w:r>
      <w:r w:rsidR="0007187E">
        <w:t>.</w:t>
      </w:r>
    </w:p>
    <w:sectPr w:rsidR="00731B14" w:rsidRPr="00DA05B8" w:rsidSect="00DA05B8">
      <w:pgSz w:w="11906" w:h="16838"/>
      <w:pgMar w:top="1417" w:right="567" w:bottom="1417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8"/>
    <w:rsid w:val="0007187E"/>
    <w:rsid w:val="00153EBA"/>
    <w:rsid w:val="001B6A9E"/>
    <w:rsid w:val="004B6E43"/>
    <w:rsid w:val="00731B14"/>
    <w:rsid w:val="007A3B4D"/>
    <w:rsid w:val="008E0471"/>
    <w:rsid w:val="00B16F9D"/>
    <w:rsid w:val="00C07678"/>
    <w:rsid w:val="00C34810"/>
    <w:rsid w:val="00DA05B8"/>
    <w:rsid w:val="00FE44A5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11DD"/>
  <w15:chartTrackingRefBased/>
  <w15:docId w15:val="{3AB8D348-6376-4FC9-9DA3-FCB5712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7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2837-8976-4462-AE3B-809AE021C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B4C77-0FC5-4037-8C6F-86E939B8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3bf09-224c-49f2-ba2a-b1f9b45c647a"/>
    <ds:schemaRef ds:uri="b31e391b-db55-4a39-9536-57185c8e2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A3FD8-4DDF-4823-AE96-7824027E7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REIS DE ABREU CAVALCANTI</dc:creator>
  <cp:keywords/>
  <dc:description/>
  <cp:lastModifiedBy>VICTOR REIS DE ABREU CAVALCANTI</cp:lastModifiedBy>
  <cp:revision>5</cp:revision>
  <dcterms:created xsi:type="dcterms:W3CDTF">2021-04-09T21:54:00Z</dcterms:created>
  <dcterms:modified xsi:type="dcterms:W3CDTF">2021-04-09T21:57:00Z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0x01010093028A2AFCBCA74A82B6A95CCC6EF00B</vt:lpwstr>
  </property>
</Properties>
</file>